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93" w:rsidRDefault="00C56C9F" w:rsidP="00EC3493">
      <w:pPr>
        <w:overflowPunct/>
        <w:autoSpaceDE/>
        <w:autoSpaceDN/>
        <w:adjustRightInd/>
        <w:spacing w:before="100" w:beforeAutospacing="1" w:after="100" w:afterAutospacing="1" w:line="240" w:lineRule="atLeast"/>
        <w:ind w:left="0" w:firstLine="0"/>
        <w:jc w:val="center"/>
        <w:textAlignment w:val="auto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</w:t>
      </w:r>
      <w:r w:rsidR="00EC3493">
        <w:rPr>
          <w:b/>
          <w:bCs/>
          <w:color w:val="000000"/>
          <w:kern w:val="36"/>
          <w:sz w:val="28"/>
          <w:szCs w:val="28"/>
        </w:rPr>
        <w:t>Отчет  Правления ТСЖ  «Серпуховские ворота»  о проделанной работе в период 2022-2023гг.</w:t>
      </w:r>
    </w:p>
    <w:p w:rsidR="00EC3493" w:rsidRPr="00346BB5" w:rsidRDefault="00EC3493" w:rsidP="00263655">
      <w:pPr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</w:t>
      </w:r>
      <w:r w:rsidR="00263655">
        <w:rPr>
          <w:sz w:val="28"/>
          <w:szCs w:val="28"/>
        </w:rPr>
        <w:t xml:space="preserve">     В настоящее время </w:t>
      </w:r>
      <w:r w:rsidR="00346BB5">
        <w:rPr>
          <w:sz w:val="28"/>
          <w:szCs w:val="28"/>
        </w:rPr>
        <w:t xml:space="preserve"> в ТСЖ </w:t>
      </w:r>
      <w:r w:rsidR="00E10CDE">
        <w:rPr>
          <w:sz w:val="28"/>
          <w:szCs w:val="28"/>
        </w:rPr>
        <w:t xml:space="preserve"> состоит 109  собственников  МКД,  д</w:t>
      </w:r>
      <w:r w:rsidR="00346BB5">
        <w:rPr>
          <w:sz w:val="28"/>
          <w:szCs w:val="28"/>
        </w:rPr>
        <w:t>оля которых в общей собс</w:t>
      </w:r>
      <w:r w:rsidR="00F437FB">
        <w:rPr>
          <w:sz w:val="28"/>
          <w:szCs w:val="28"/>
        </w:rPr>
        <w:t>твенности дома  составляет  87,4</w:t>
      </w:r>
      <w:r w:rsidR="00346BB5">
        <w:rPr>
          <w:sz w:val="28"/>
          <w:szCs w:val="28"/>
        </w:rPr>
        <w:t>%.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</w:p>
    <w:p w:rsidR="00EC3493" w:rsidRDefault="00EC3493" w:rsidP="00263655">
      <w:pPr>
        <w:ind w:firstLine="0"/>
        <w:jc w:val="both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</w:t>
      </w:r>
      <w:r w:rsidR="00346BB5">
        <w:rPr>
          <w:bCs/>
          <w:color w:val="000000"/>
          <w:kern w:val="36"/>
          <w:sz w:val="28"/>
          <w:szCs w:val="28"/>
        </w:rPr>
        <w:t xml:space="preserve">Действующее </w:t>
      </w:r>
      <w:r>
        <w:rPr>
          <w:bCs/>
          <w:color w:val="000000"/>
          <w:kern w:val="36"/>
          <w:sz w:val="28"/>
          <w:szCs w:val="28"/>
        </w:rPr>
        <w:t xml:space="preserve"> </w:t>
      </w:r>
      <w:r w:rsidRPr="006652E6">
        <w:rPr>
          <w:bCs/>
          <w:color w:val="000000"/>
          <w:kern w:val="36"/>
          <w:sz w:val="28"/>
          <w:szCs w:val="28"/>
        </w:rPr>
        <w:t>Правление ТСЖ «</w:t>
      </w:r>
      <w:r>
        <w:rPr>
          <w:bCs/>
          <w:color w:val="000000"/>
          <w:kern w:val="36"/>
          <w:sz w:val="28"/>
          <w:szCs w:val="28"/>
        </w:rPr>
        <w:t xml:space="preserve">Серпуховские ворота» в составе  7 </w:t>
      </w:r>
      <w:r w:rsidRPr="006652E6">
        <w:rPr>
          <w:bCs/>
          <w:color w:val="000000"/>
          <w:kern w:val="36"/>
          <w:sz w:val="28"/>
          <w:szCs w:val="28"/>
        </w:rPr>
        <w:t>членов</w:t>
      </w:r>
      <w:r>
        <w:rPr>
          <w:bCs/>
          <w:color w:val="000000"/>
          <w:kern w:val="36"/>
          <w:sz w:val="28"/>
          <w:szCs w:val="28"/>
        </w:rPr>
        <w:t>: Башкатов В.Е.</w:t>
      </w:r>
      <w:r>
        <w:rPr>
          <w:sz w:val="28"/>
          <w:szCs w:val="28"/>
        </w:rPr>
        <w:t>, Кутузова О.Ю., Меламед О.Л., Нестеров В.С., Степанков В.Г.,</w:t>
      </w:r>
      <w:r w:rsidR="00E10C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Тима</w:t>
      </w:r>
      <w:r w:rsidRPr="006652E6">
        <w:rPr>
          <w:sz w:val="28"/>
          <w:szCs w:val="28"/>
        </w:rPr>
        <w:t>шков</w:t>
      </w:r>
      <w:proofErr w:type="spellEnd"/>
      <w:r w:rsidRPr="006652E6">
        <w:rPr>
          <w:sz w:val="28"/>
          <w:szCs w:val="28"/>
        </w:rPr>
        <w:t xml:space="preserve"> М. Ю.</w:t>
      </w:r>
      <w:r>
        <w:rPr>
          <w:sz w:val="28"/>
          <w:szCs w:val="28"/>
        </w:rPr>
        <w:t xml:space="preserve">, Шпуров И.В. </w:t>
      </w:r>
      <w:r w:rsidRPr="006652E6">
        <w:rPr>
          <w:sz w:val="28"/>
          <w:szCs w:val="28"/>
        </w:rPr>
        <w:t>избрано решением  Общего очередного отчетно-выборного собрания ч</w:t>
      </w:r>
      <w:r>
        <w:rPr>
          <w:sz w:val="28"/>
          <w:szCs w:val="28"/>
        </w:rPr>
        <w:t xml:space="preserve">ленов ТСЖ «Серпуховские ворота»  28 марта 2022 </w:t>
      </w:r>
      <w:r w:rsidRPr="006652E6">
        <w:rPr>
          <w:sz w:val="28"/>
          <w:szCs w:val="28"/>
        </w:rPr>
        <w:t>года.  Члены Правления на</w:t>
      </w:r>
      <w:r>
        <w:rPr>
          <w:sz w:val="28"/>
          <w:szCs w:val="28"/>
        </w:rPr>
        <w:t xml:space="preserve"> своем заседании  </w:t>
      </w:r>
      <w:r w:rsidRPr="006652E6">
        <w:rPr>
          <w:sz w:val="28"/>
          <w:szCs w:val="28"/>
        </w:rPr>
        <w:t xml:space="preserve"> избрали Предс</w:t>
      </w:r>
      <w:r>
        <w:rPr>
          <w:sz w:val="28"/>
          <w:szCs w:val="28"/>
        </w:rPr>
        <w:t xml:space="preserve">едателем Правления Меламед О.Л. </w:t>
      </w:r>
    </w:p>
    <w:p w:rsidR="00EC3493" w:rsidRPr="006652E6" w:rsidRDefault="00EC3493" w:rsidP="00263655">
      <w:pPr>
        <w:ind w:firstLine="0"/>
        <w:jc w:val="both"/>
        <w:rPr>
          <w:sz w:val="28"/>
          <w:szCs w:val="28"/>
        </w:rPr>
      </w:pPr>
      <w:r w:rsidRPr="0066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6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2E6">
        <w:rPr>
          <w:sz w:val="28"/>
          <w:szCs w:val="28"/>
        </w:rPr>
        <w:t>За отче</w:t>
      </w:r>
      <w:r>
        <w:rPr>
          <w:sz w:val="28"/>
          <w:szCs w:val="28"/>
        </w:rPr>
        <w:t xml:space="preserve">тный  период </w:t>
      </w:r>
      <w:r w:rsidR="00346BB5">
        <w:rPr>
          <w:sz w:val="28"/>
          <w:szCs w:val="28"/>
        </w:rPr>
        <w:t xml:space="preserve">2022- 2023 гг. было </w:t>
      </w:r>
      <w:r>
        <w:rPr>
          <w:sz w:val="28"/>
          <w:szCs w:val="28"/>
        </w:rPr>
        <w:t xml:space="preserve">проведено  11 </w:t>
      </w:r>
      <w:r w:rsidRPr="006652E6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Правления, из которых 7 </w:t>
      </w:r>
      <w:r w:rsidRPr="006652E6">
        <w:rPr>
          <w:sz w:val="28"/>
          <w:szCs w:val="28"/>
        </w:rPr>
        <w:t xml:space="preserve">заседаний прошли совместно с членами Ревизионной комиссии ТСЖ. </w:t>
      </w:r>
    </w:p>
    <w:p w:rsidR="00346BB5" w:rsidRDefault="00EC3493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2E6">
        <w:rPr>
          <w:sz w:val="28"/>
          <w:szCs w:val="28"/>
        </w:rPr>
        <w:t>На заседаниях  решались</w:t>
      </w:r>
      <w:r>
        <w:rPr>
          <w:sz w:val="28"/>
          <w:szCs w:val="28"/>
        </w:rPr>
        <w:t xml:space="preserve"> как текущие, так и срочные, внеплановые</w:t>
      </w:r>
      <w:r w:rsidRPr="006652E6"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t xml:space="preserve">жизнедеятельности Товарищества. </w:t>
      </w:r>
      <w:r w:rsidR="00346BB5">
        <w:rPr>
          <w:sz w:val="28"/>
          <w:szCs w:val="28"/>
        </w:rPr>
        <w:t xml:space="preserve">Обсуждались и утверждались </w:t>
      </w:r>
      <w:r>
        <w:rPr>
          <w:sz w:val="28"/>
          <w:szCs w:val="28"/>
        </w:rPr>
        <w:t xml:space="preserve">работы по </w:t>
      </w:r>
      <w:r w:rsidRPr="00083F10">
        <w:rPr>
          <w:sz w:val="28"/>
          <w:szCs w:val="28"/>
        </w:rPr>
        <w:t>ремонту и замене, вышедших из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строя объектов общего имущества.</w:t>
      </w:r>
      <w:r w:rsidR="00346BB5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Контролировались  </w:t>
      </w:r>
      <w:r w:rsidRPr="00083F10">
        <w:rPr>
          <w:sz w:val="28"/>
          <w:szCs w:val="28"/>
        </w:rPr>
        <w:t>работы</w:t>
      </w:r>
      <w:r w:rsidR="00F437FB">
        <w:rPr>
          <w:sz w:val="28"/>
          <w:szCs w:val="28"/>
        </w:rPr>
        <w:t>,</w:t>
      </w:r>
      <w:r w:rsidR="00564B75"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связанн</w:t>
      </w:r>
      <w:r>
        <w:rPr>
          <w:sz w:val="28"/>
          <w:szCs w:val="28"/>
        </w:rPr>
        <w:t xml:space="preserve">ые с осуществлением и приемкой работ </w:t>
      </w:r>
      <w:r w:rsidRPr="00083F10">
        <w:rPr>
          <w:sz w:val="28"/>
          <w:szCs w:val="28"/>
        </w:rPr>
        <w:t>регулярного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 по договорам со специализированными организациями,  обеспечивающими  </w:t>
      </w:r>
      <w:r w:rsidRPr="00083F10">
        <w:rPr>
          <w:sz w:val="28"/>
          <w:szCs w:val="28"/>
        </w:rPr>
        <w:t>бесперебойную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лифтового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электропитания, водосна</w:t>
      </w:r>
      <w:r w:rsidR="00346BB5">
        <w:rPr>
          <w:sz w:val="28"/>
          <w:szCs w:val="28"/>
        </w:rPr>
        <w:t>бжения</w:t>
      </w:r>
      <w:r>
        <w:rPr>
          <w:sz w:val="28"/>
          <w:szCs w:val="28"/>
        </w:rPr>
        <w:t>, водоотведения,</w:t>
      </w:r>
      <w:r w:rsidR="00346BB5">
        <w:rPr>
          <w:sz w:val="28"/>
          <w:szCs w:val="28"/>
        </w:rPr>
        <w:t xml:space="preserve"> отопления, противопожарной защиты</w:t>
      </w:r>
      <w:r>
        <w:rPr>
          <w:sz w:val="28"/>
          <w:szCs w:val="28"/>
        </w:rPr>
        <w:t xml:space="preserve">, </w:t>
      </w:r>
      <w:r w:rsidRPr="00083F10">
        <w:rPr>
          <w:sz w:val="28"/>
          <w:szCs w:val="28"/>
        </w:rPr>
        <w:t>вентиляции, видеонаблюдения и</w:t>
      </w:r>
      <w:r>
        <w:rPr>
          <w:sz w:val="28"/>
          <w:szCs w:val="28"/>
        </w:rPr>
        <w:t xml:space="preserve"> </w:t>
      </w:r>
      <w:proofErr w:type="spellStart"/>
      <w:r w:rsidRPr="00083F10">
        <w:rPr>
          <w:sz w:val="28"/>
          <w:szCs w:val="28"/>
        </w:rPr>
        <w:t>видеорегистрации</w:t>
      </w:r>
      <w:proofErr w:type="spellEnd"/>
      <w:r w:rsidRPr="00083F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домофонной</w:t>
      </w:r>
      <w:proofErr w:type="spellEnd"/>
      <w:r>
        <w:rPr>
          <w:sz w:val="28"/>
          <w:szCs w:val="28"/>
        </w:rPr>
        <w:t xml:space="preserve"> системы, </w:t>
      </w:r>
      <w:r w:rsidRPr="00083F10">
        <w:rPr>
          <w:sz w:val="28"/>
          <w:szCs w:val="28"/>
        </w:rPr>
        <w:t>уборк</w:t>
      </w:r>
      <w:r w:rsidR="00346BB5">
        <w:rPr>
          <w:sz w:val="28"/>
          <w:szCs w:val="28"/>
        </w:rPr>
        <w:t>е общественных помещений, складированию и вывозу ТКО</w:t>
      </w:r>
      <w:r w:rsidRPr="00083F10">
        <w:rPr>
          <w:sz w:val="28"/>
          <w:szCs w:val="28"/>
        </w:rPr>
        <w:t>, де</w:t>
      </w:r>
      <w:r>
        <w:rPr>
          <w:sz w:val="28"/>
          <w:szCs w:val="28"/>
        </w:rPr>
        <w:t>зинсекции и дератизации подвала и мусорной площадки</w:t>
      </w:r>
      <w:r w:rsidRPr="00083F10">
        <w:rPr>
          <w:sz w:val="28"/>
          <w:szCs w:val="28"/>
        </w:rPr>
        <w:t xml:space="preserve">, содержанию </w:t>
      </w:r>
      <w:r w:rsidR="00346BB5">
        <w:rPr>
          <w:sz w:val="28"/>
          <w:szCs w:val="28"/>
        </w:rPr>
        <w:t xml:space="preserve">домовой </w:t>
      </w:r>
      <w:r w:rsidRPr="00083F10">
        <w:rPr>
          <w:sz w:val="28"/>
          <w:szCs w:val="28"/>
        </w:rPr>
        <w:t>территории,  обеспечению пропускного реж</w:t>
      </w:r>
      <w:r>
        <w:rPr>
          <w:sz w:val="28"/>
          <w:szCs w:val="28"/>
        </w:rPr>
        <w:t>има.</w:t>
      </w:r>
      <w:proofErr w:type="gramEnd"/>
      <w:r>
        <w:rPr>
          <w:sz w:val="28"/>
          <w:szCs w:val="28"/>
        </w:rPr>
        <w:t xml:space="preserve">  </w:t>
      </w:r>
      <w:r w:rsidRPr="00083F10">
        <w:rPr>
          <w:sz w:val="28"/>
          <w:szCs w:val="28"/>
        </w:rPr>
        <w:t>Кроме этого выполнялись работы по оперативному устранению аварийных ситуаций на</w:t>
      </w:r>
      <w:r>
        <w:rPr>
          <w:sz w:val="28"/>
          <w:szCs w:val="28"/>
        </w:rPr>
        <w:t xml:space="preserve"> МК</w:t>
      </w:r>
      <w:r w:rsidR="006F18FA">
        <w:rPr>
          <w:sz w:val="28"/>
          <w:szCs w:val="28"/>
        </w:rPr>
        <w:t>Д – засоры, протекания. С</w:t>
      </w:r>
      <w:r w:rsidRPr="00083F10">
        <w:rPr>
          <w:sz w:val="28"/>
          <w:szCs w:val="28"/>
        </w:rPr>
        <w:t>лучаев наложения</w:t>
      </w:r>
      <w:r>
        <w:rPr>
          <w:sz w:val="28"/>
          <w:szCs w:val="28"/>
        </w:rPr>
        <w:t xml:space="preserve"> </w:t>
      </w:r>
      <w:r w:rsidR="00346BB5">
        <w:rPr>
          <w:sz w:val="28"/>
          <w:szCs w:val="28"/>
        </w:rPr>
        <w:t xml:space="preserve">на ТСЖ взысканий </w:t>
      </w:r>
      <w:r w:rsidRPr="00083F10">
        <w:rPr>
          <w:sz w:val="28"/>
          <w:szCs w:val="28"/>
        </w:rPr>
        <w:t xml:space="preserve"> за ненадлежащее содержание общего имущества и ненадлежащее качество</w:t>
      </w:r>
      <w:r>
        <w:rPr>
          <w:sz w:val="28"/>
          <w:szCs w:val="28"/>
        </w:rPr>
        <w:t xml:space="preserve"> к</w:t>
      </w:r>
      <w:r w:rsidR="006F18FA">
        <w:rPr>
          <w:sz w:val="28"/>
          <w:szCs w:val="28"/>
        </w:rPr>
        <w:t>оммунальных услуг за отчетный период не было.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 xml:space="preserve">Вся информация, </w:t>
      </w:r>
      <w:r w:rsidRPr="00083F10">
        <w:rPr>
          <w:sz w:val="28"/>
          <w:szCs w:val="28"/>
        </w:rPr>
        <w:lastRenderedPageBreak/>
        <w:t xml:space="preserve">касающаяся деятельности </w:t>
      </w:r>
      <w:r w:rsidR="006F18FA"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>Правления ТСЖ находилась в открытом</w:t>
      </w:r>
      <w:r>
        <w:rPr>
          <w:sz w:val="28"/>
          <w:szCs w:val="28"/>
        </w:rPr>
        <w:t xml:space="preserve"> </w:t>
      </w:r>
      <w:r w:rsidRPr="00083F10">
        <w:rPr>
          <w:sz w:val="28"/>
          <w:szCs w:val="28"/>
        </w:rPr>
        <w:t xml:space="preserve">доступе на сайте ТСЖ, федеральных </w:t>
      </w:r>
      <w:r w:rsidRPr="004E1AFC">
        <w:rPr>
          <w:sz w:val="28"/>
          <w:szCs w:val="28"/>
        </w:rPr>
        <w:t xml:space="preserve">и городских сайтах, на стендах </w:t>
      </w:r>
      <w:r w:rsidRPr="00083F10">
        <w:rPr>
          <w:sz w:val="28"/>
          <w:szCs w:val="28"/>
        </w:rPr>
        <w:t xml:space="preserve"> в</w:t>
      </w:r>
      <w:r w:rsidRPr="004E1AFC">
        <w:rPr>
          <w:sz w:val="28"/>
          <w:szCs w:val="28"/>
        </w:rPr>
        <w:t xml:space="preserve"> подъездах</w:t>
      </w:r>
      <w:r w:rsidRPr="00083F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C3493" w:rsidRPr="00346BB5" w:rsidRDefault="00346BB5" w:rsidP="00263655">
      <w:pPr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C3493" w:rsidRPr="004214BD" w:rsidRDefault="00263655" w:rsidP="00263655">
      <w:pPr>
        <w:overflowPunct/>
        <w:autoSpaceDE/>
        <w:autoSpaceDN/>
        <w:adjustRightInd/>
        <w:spacing w:after="100" w:afterAutospacing="1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493" w:rsidRPr="006652E6">
        <w:rPr>
          <w:sz w:val="28"/>
          <w:szCs w:val="28"/>
        </w:rPr>
        <w:t>Основными задачами  Правление считало ра</w:t>
      </w:r>
      <w:r w:rsidR="006F18FA">
        <w:rPr>
          <w:sz w:val="28"/>
          <w:szCs w:val="28"/>
        </w:rPr>
        <w:t>боту</w:t>
      </w:r>
      <w:r w:rsidR="00EC3493">
        <w:rPr>
          <w:sz w:val="28"/>
          <w:szCs w:val="28"/>
        </w:rPr>
        <w:t>:</w:t>
      </w:r>
    </w:p>
    <w:p w:rsidR="00EC3493" w:rsidRPr="00E42C98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 w:rsidRPr="00E42C98">
        <w:rPr>
          <w:b/>
          <w:sz w:val="28"/>
          <w:szCs w:val="28"/>
        </w:rPr>
        <w:t xml:space="preserve"> по оптимизации расходов по  содержанию домовладения; </w:t>
      </w:r>
    </w:p>
    <w:p w:rsidR="00EC3493" w:rsidRPr="00E42C98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</w:t>
      </w:r>
      <w:r w:rsidR="00F437FB">
        <w:rPr>
          <w:b/>
          <w:sz w:val="28"/>
          <w:szCs w:val="28"/>
        </w:rPr>
        <w:t xml:space="preserve">бережению электро, водо и </w:t>
      </w:r>
      <w:proofErr w:type="spellStart"/>
      <w:r w:rsidR="00F437FB">
        <w:rPr>
          <w:b/>
          <w:sz w:val="28"/>
          <w:szCs w:val="28"/>
        </w:rPr>
        <w:t>тепло</w:t>
      </w:r>
      <w:r>
        <w:rPr>
          <w:b/>
          <w:sz w:val="28"/>
          <w:szCs w:val="28"/>
        </w:rPr>
        <w:t>ресурсов</w:t>
      </w:r>
      <w:proofErr w:type="spellEnd"/>
      <w:r>
        <w:rPr>
          <w:b/>
          <w:sz w:val="28"/>
          <w:szCs w:val="28"/>
        </w:rPr>
        <w:t>;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текущего ремонта здания, технического оборудования, коммуникаций и благоустройству территории;</w:t>
      </w:r>
    </w:p>
    <w:p w:rsidR="006F18FA" w:rsidRDefault="006F18FA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C3493">
        <w:rPr>
          <w:b/>
          <w:sz w:val="28"/>
          <w:szCs w:val="28"/>
        </w:rPr>
        <w:t xml:space="preserve">обеспечению безопасности, в том числе </w:t>
      </w:r>
      <w:r w:rsidR="00EC3493" w:rsidRPr="00E42C98">
        <w:rPr>
          <w:b/>
          <w:sz w:val="28"/>
          <w:szCs w:val="28"/>
        </w:rPr>
        <w:t>технической, противопож</w:t>
      </w:r>
      <w:r w:rsidR="00EC3493">
        <w:rPr>
          <w:b/>
          <w:sz w:val="28"/>
          <w:szCs w:val="28"/>
        </w:rPr>
        <w:t>арной, санитарной;</w:t>
      </w:r>
    </w:p>
    <w:p w:rsidR="006F18FA" w:rsidRDefault="006F18FA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взаимодействию с  собственниками для </w:t>
      </w:r>
      <w:r w:rsidR="00EC3493" w:rsidRPr="00E42C98">
        <w:rPr>
          <w:b/>
          <w:sz w:val="28"/>
          <w:szCs w:val="28"/>
        </w:rPr>
        <w:t>организации комфортного прожива</w:t>
      </w:r>
      <w:r w:rsidR="00EC3493">
        <w:rPr>
          <w:b/>
          <w:sz w:val="28"/>
          <w:szCs w:val="28"/>
        </w:rPr>
        <w:t>ния</w:t>
      </w:r>
      <w:r>
        <w:rPr>
          <w:b/>
          <w:sz w:val="28"/>
          <w:szCs w:val="28"/>
        </w:rPr>
        <w:t>;</w:t>
      </w:r>
      <w:r w:rsidR="00346BB5">
        <w:rPr>
          <w:b/>
          <w:sz w:val="28"/>
          <w:szCs w:val="28"/>
        </w:rPr>
        <w:t xml:space="preserve"> </w:t>
      </w:r>
    </w:p>
    <w:p w:rsidR="00EC3493" w:rsidRPr="00E42C98" w:rsidRDefault="006F18FA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информации о деятельности Товарищества</w:t>
      </w:r>
      <w:r w:rsidR="00EC3493">
        <w:rPr>
          <w:b/>
          <w:sz w:val="28"/>
          <w:szCs w:val="28"/>
        </w:rPr>
        <w:t>;</w:t>
      </w:r>
    </w:p>
    <w:p w:rsidR="00EC3493" w:rsidRPr="00E42C98" w:rsidRDefault="006F18FA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 представлению и отстаиванию, в том числе в судах,  интересов Товарищества</w:t>
      </w:r>
      <w:r w:rsidR="00EC3493">
        <w:rPr>
          <w:b/>
          <w:sz w:val="28"/>
          <w:szCs w:val="28"/>
        </w:rPr>
        <w:t>;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по решению</w:t>
      </w:r>
      <w:r w:rsidRPr="00E42C98">
        <w:rPr>
          <w:b/>
          <w:sz w:val="28"/>
          <w:szCs w:val="28"/>
        </w:rPr>
        <w:t xml:space="preserve"> ор</w:t>
      </w:r>
      <w:r>
        <w:rPr>
          <w:b/>
          <w:sz w:val="28"/>
          <w:szCs w:val="28"/>
        </w:rPr>
        <w:t>ганизационных вопросов;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 w:rsidRPr="006652E6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Pr="00C261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E42C98">
        <w:rPr>
          <w:b/>
          <w:sz w:val="28"/>
          <w:szCs w:val="28"/>
        </w:rPr>
        <w:t>птимизаци</w:t>
      </w:r>
      <w:r>
        <w:rPr>
          <w:b/>
          <w:sz w:val="28"/>
          <w:szCs w:val="28"/>
        </w:rPr>
        <w:t>я</w:t>
      </w:r>
      <w:r w:rsidRPr="00E42C98">
        <w:rPr>
          <w:b/>
          <w:sz w:val="28"/>
          <w:szCs w:val="28"/>
        </w:rPr>
        <w:t xml:space="preserve"> расходов по  содержанию домовладения;</w:t>
      </w:r>
    </w:p>
    <w:p w:rsidR="00C72FC0" w:rsidRPr="005F2362" w:rsidRDefault="00C72FC0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Правление в отчетный период взаимодействовало с поставщиками услуг, сторонними организациями в целях оптимизации расходов</w:t>
      </w:r>
      <w:r w:rsidR="00F437FB">
        <w:rPr>
          <w:sz w:val="28"/>
          <w:szCs w:val="28"/>
        </w:rPr>
        <w:t xml:space="preserve"> Товарищества и получения услуг </w:t>
      </w:r>
      <w:r>
        <w:rPr>
          <w:sz w:val="28"/>
          <w:szCs w:val="28"/>
        </w:rPr>
        <w:t xml:space="preserve"> надлежащего качества. </w:t>
      </w:r>
    </w:p>
    <w:p w:rsidR="00EC3493" w:rsidRDefault="00263655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3493">
        <w:rPr>
          <w:sz w:val="28"/>
          <w:szCs w:val="28"/>
        </w:rPr>
        <w:t xml:space="preserve">В соответствии с решением </w:t>
      </w:r>
      <w:r w:rsidR="00EC3493" w:rsidRPr="006652E6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 xml:space="preserve">собраний членов  ТСЖ в отчетный период Правление </w:t>
      </w:r>
      <w:r w:rsidR="00EC3493" w:rsidRPr="006652E6">
        <w:rPr>
          <w:sz w:val="28"/>
          <w:szCs w:val="28"/>
        </w:rPr>
        <w:t xml:space="preserve"> Това</w:t>
      </w:r>
      <w:r w:rsidR="00EC3493">
        <w:rPr>
          <w:sz w:val="28"/>
          <w:szCs w:val="28"/>
        </w:rPr>
        <w:t>рищества</w:t>
      </w:r>
      <w:r w:rsidR="00EC3493" w:rsidRPr="006652E6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 xml:space="preserve">проводило все работы по содержанию </w:t>
      </w:r>
      <w:r w:rsidR="00EC3493">
        <w:rPr>
          <w:sz w:val="28"/>
          <w:szCs w:val="28"/>
        </w:rPr>
        <w:lastRenderedPageBreak/>
        <w:t>домовладения и формированию Фонда капитального ре</w:t>
      </w:r>
      <w:r w:rsidR="006F18FA">
        <w:rPr>
          <w:sz w:val="28"/>
          <w:szCs w:val="28"/>
        </w:rPr>
        <w:t>монта из сметных расчетов в 2022</w:t>
      </w:r>
      <w:r w:rsidR="00B81D96">
        <w:rPr>
          <w:sz w:val="28"/>
          <w:szCs w:val="28"/>
        </w:rPr>
        <w:t>году– 71 руб.,  в 2023году - 78</w:t>
      </w:r>
      <w:r w:rsidR="00EC3493">
        <w:rPr>
          <w:sz w:val="28"/>
          <w:szCs w:val="28"/>
        </w:rPr>
        <w:t xml:space="preserve"> руб. с одного </w:t>
      </w:r>
      <w:proofErr w:type="spellStart"/>
      <w:r w:rsidR="00EC3493">
        <w:rPr>
          <w:sz w:val="28"/>
          <w:szCs w:val="28"/>
        </w:rPr>
        <w:t>кв.м</w:t>
      </w:r>
      <w:proofErr w:type="spellEnd"/>
      <w:r w:rsidR="00EC3493">
        <w:rPr>
          <w:sz w:val="28"/>
          <w:szCs w:val="28"/>
        </w:rPr>
        <w:t xml:space="preserve">. площади, находящейся в собственности. </w:t>
      </w:r>
    </w:p>
    <w:p w:rsidR="009E01B1" w:rsidRDefault="00263655" w:rsidP="0026365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3493">
        <w:rPr>
          <w:sz w:val="28"/>
          <w:szCs w:val="28"/>
        </w:rPr>
        <w:t xml:space="preserve">Работы по уборке домовладения </w:t>
      </w:r>
      <w:r w:rsidR="00D34FA4">
        <w:rPr>
          <w:sz w:val="28"/>
          <w:szCs w:val="28"/>
        </w:rPr>
        <w:t>проводились   сторонней организацией</w:t>
      </w:r>
      <w:r w:rsidR="00EC3493">
        <w:rPr>
          <w:sz w:val="28"/>
          <w:szCs w:val="28"/>
        </w:rPr>
        <w:t>, что позволило сэкономить на уплате нало</w:t>
      </w:r>
      <w:r w:rsidR="00D34FA4">
        <w:rPr>
          <w:sz w:val="28"/>
          <w:szCs w:val="28"/>
        </w:rPr>
        <w:t xml:space="preserve">гов. </w:t>
      </w:r>
    </w:p>
    <w:p w:rsidR="009E01B1" w:rsidRDefault="00263655" w:rsidP="0026365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4FA4">
        <w:rPr>
          <w:sz w:val="28"/>
          <w:szCs w:val="28"/>
        </w:rPr>
        <w:t xml:space="preserve">В отчетный период было увеличено поступление </w:t>
      </w:r>
      <w:r w:rsidR="00A14E95">
        <w:rPr>
          <w:sz w:val="28"/>
          <w:szCs w:val="28"/>
        </w:rPr>
        <w:t>средств</w:t>
      </w:r>
      <w:r w:rsidR="00EC3493">
        <w:rPr>
          <w:sz w:val="28"/>
          <w:szCs w:val="28"/>
        </w:rPr>
        <w:t xml:space="preserve"> от сдачи помещений в аренду, </w:t>
      </w:r>
      <w:r w:rsidR="00A14E95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>в целях сокращения нагрузки на собственников</w:t>
      </w:r>
      <w:r w:rsidR="00A14E95">
        <w:rPr>
          <w:sz w:val="28"/>
          <w:szCs w:val="28"/>
        </w:rPr>
        <w:t>.</w:t>
      </w:r>
      <w:r w:rsidR="009E01B1">
        <w:rPr>
          <w:sz w:val="28"/>
          <w:szCs w:val="28"/>
        </w:rPr>
        <w:t xml:space="preserve">  </w:t>
      </w:r>
    </w:p>
    <w:p w:rsidR="009E01B1" w:rsidRDefault="00A208C9" w:rsidP="00A208C9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655">
        <w:rPr>
          <w:sz w:val="28"/>
          <w:szCs w:val="28"/>
        </w:rPr>
        <w:t xml:space="preserve"> </w:t>
      </w:r>
      <w:r>
        <w:rPr>
          <w:sz w:val="28"/>
          <w:szCs w:val="28"/>
        </w:rPr>
        <w:t>ТСЖ не понесло расходы на установку новых приборов учета.</w:t>
      </w:r>
      <w:r w:rsidR="00263655">
        <w:rPr>
          <w:sz w:val="28"/>
          <w:szCs w:val="28"/>
        </w:rPr>
        <w:t xml:space="preserve"> </w:t>
      </w:r>
      <w:r w:rsidR="009E01B1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 с</w:t>
      </w:r>
      <w:r w:rsidR="009E01B1">
        <w:rPr>
          <w:sz w:val="28"/>
          <w:szCs w:val="28"/>
        </w:rPr>
        <w:t xml:space="preserve">овместно с  ПАО «МОЭК» </w:t>
      </w:r>
      <w:r>
        <w:rPr>
          <w:sz w:val="28"/>
          <w:szCs w:val="28"/>
        </w:rPr>
        <w:t xml:space="preserve">провело </w:t>
      </w:r>
      <w:r w:rsidR="009E01B1">
        <w:rPr>
          <w:sz w:val="28"/>
          <w:szCs w:val="28"/>
        </w:rPr>
        <w:t xml:space="preserve"> обследование технической возможност</w:t>
      </w:r>
      <w:r w:rsidR="00F437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="00F437FB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на МКД </w:t>
      </w:r>
      <w:r w:rsidR="00F437FB">
        <w:rPr>
          <w:sz w:val="28"/>
          <w:szCs w:val="28"/>
        </w:rPr>
        <w:t>приборов</w:t>
      </w:r>
      <w:r w:rsidR="009E01B1">
        <w:rPr>
          <w:sz w:val="28"/>
          <w:szCs w:val="28"/>
        </w:rPr>
        <w:t xml:space="preserve"> учета </w:t>
      </w:r>
      <w:r w:rsidR="00F437FB">
        <w:rPr>
          <w:sz w:val="28"/>
          <w:szCs w:val="28"/>
        </w:rPr>
        <w:t>ТЭ, ГВС для постановки их</w:t>
      </w:r>
      <w:r w:rsidR="009E01B1">
        <w:rPr>
          <w:sz w:val="28"/>
          <w:szCs w:val="28"/>
        </w:rPr>
        <w:t xml:space="preserve">  на баланс ТСЖ.   Сделано заключение, что без реконструкции внутридомо</w:t>
      </w:r>
      <w:r w:rsidR="00F437FB">
        <w:rPr>
          <w:sz w:val="28"/>
          <w:szCs w:val="28"/>
        </w:rPr>
        <w:t xml:space="preserve">вых инженерных сетей установить дополнительные </w:t>
      </w:r>
      <w:r w:rsidR="009E01B1">
        <w:rPr>
          <w:sz w:val="28"/>
          <w:szCs w:val="28"/>
        </w:rPr>
        <w:t>прибор</w:t>
      </w:r>
      <w:r w:rsidR="00F437FB">
        <w:rPr>
          <w:sz w:val="28"/>
          <w:szCs w:val="28"/>
        </w:rPr>
        <w:t xml:space="preserve">ы невозможно и </w:t>
      </w:r>
      <w:r>
        <w:rPr>
          <w:sz w:val="28"/>
          <w:szCs w:val="28"/>
        </w:rPr>
        <w:t xml:space="preserve"> ТСЖ может продолжить  использование </w:t>
      </w:r>
      <w:r w:rsidR="009E01B1">
        <w:rPr>
          <w:sz w:val="28"/>
          <w:szCs w:val="28"/>
        </w:rPr>
        <w:t xml:space="preserve"> прибо</w:t>
      </w:r>
      <w:r w:rsidR="00F437FB">
        <w:rPr>
          <w:sz w:val="28"/>
          <w:szCs w:val="28"/>
        </w:rPr>
        <w:t>ры ПАО «МОЭК»</w:t>
      </w:r>
      <w:r>
        <w:rPr>
          <w:sz w:val="28"/>
          <w:szCs w:val="28"/>
        </w:rPr>
        <w:t xml:space="preserve"> для оплаты  фактического потребленного </w:t>
      </w:r>
      <w:r w:rsidR="00F437FB">
        <w:rPr>
          <w:sz w:val="28"/>
          <w:szCs w:val="28"/>
        </w:rPr>
        <w:t xml:space="preserve"> тепла и горячей воды.</w:t>
      </w:r>
      <w:r w:rsidR="009E0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3493" w:rsidRPr="00E42C98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 w:rsidRPr="006652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2. </w:t>
      </w:r>
      <w:r>
        <w:rPr>
          <w:b/>
          <w:sz w:val="28"/>
          <w:szCs w:val="28"/>
        </w:rPr>
        <w:t>Сбережение электроэнергии,  водо и тепло ресурсов</w:t>
      </w:r>
      <w:r w:rsidRPr="00E42C98">
        <w:rPr>
          <w:b/>
          <w:sz w:val="28"/>
          <w:szCs w:val="28"/>
        </w:rPr>
        <w:t xml:space="preserve">; </w:t>
      </w:r>
    </w:p>
    <w:p w:rsidR="00EC3493" w:rsidRDefault="00E10CDE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493">
        <w:rPr>
          <w:sz w:val="28"/>
          <w:szCs w:val="28"/>
        </w:rPr>
        <w:t xml:space="preserve"> </w:t>
      </w:r>
      <w:r>
        <w:rPr>
          <w:sz w:val="28"/>
          <w:szCs w:val="28"/>
        </w:rPr>
        <w:t>В 2022,  2023 годах</w:t>
      </w:r>
      <w:r w:rsidR="009213E8">
        <w:rPr>
          <w:sz w:val="28"/>
          <w:szCs w:val="28"/>
        </w:rPr>
        <w:t xml:space="preserve"> были подготовлены планы мероприятий по энергосбережению на МКД, в с</w:t>
      </w:r>
      <w:r w:rsidR="00A208C9">
        <w:rPr>
          <w:sz w:val="28"/>
          <w:szCs w:val="28"/>
        </w:rPr>
        <w:t>оответствии с которыми проведен</w:t>
      </w:r>
      <w:r w:rsidR="009213E8">
        <w:rPr>
          <w:sz w:val="28"/>
          <w:szCs w:val="28"/>
        </w:rPr>
        <w:t xml:space="preserve"> ряд работ  и замеров. </w:t>
      </w:r>
      <w:r w:rsidR="00EC3493" w:rsidRPr="006652E6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 xml:space="preserve">Товарищество работало по договорам с </w:t>
      </w:r>
      <w:r w:rsidR="00EC3493" w:rsidRPr="006652E6">
        <w:rPr>
          <w:sz w:val="28"/>
          <w:szCs w:val="28"/>
        </w:rPr>
        <w:t xml:space="preserve"> поставщиками </w:t>
      </w:r>
      <w:r w:rsidR="00EC3493">
        <w:rPr>
          <w:sz w:val="28"/>
          <w:szCs w:val="28"/>
        </w:rPr>
        <w:t>коммунальных</w:t>
      </w:r>
      <w:r w:rsidR="00EC3493" w:rsidRPr="006652E6">
        <w:rPr>
          <w:sz w:val="28"/>
          <w:szCs w:val="28"/>
        </w:rPr>
        <w:t xml:space="preserve"> услуг,  проводя мониторинг </w:t>
      </w:r>
      <w:r w:rsidR="00EC3493">
        <w:rPr>
          <w:sz w:val="28"/>
          <w:szCs w:val="28"/>
        </w:rPr>
        <w:t xml:space="preserve"> выставляемых счетов, проводя переговоры, возражая против невыгодных условий и предлагая свои.</w:t>
      </w:r>
      <w:r w:rsidR="009213E8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 xml:space="preserve"> Не реже одного раза в полугодие</w:t>
      </w:r>
      <w:r w:rsidR="006931EC">
        <w:rPr>
          <w:sz w:val="28"/>
          <w:szCs w:val="28"/>
        </w:rPr>
        <w:t xml:space="preserve"> техники – диспетчера ТСЖ проверяли</w:t>
      </w:r>
      <w:r w:rsidR="00EC3493">
        <w:rPr>
          <w:sz w:val="28"/>
          <w:szCs w:val="28"/>
        </w:rPr>
        <w:t xml:space="preserve">  работу ИПУ и пр</w:t>
      </w:r>
      <w:r w:rsidR="00AD2B9B">
        <w:rPr>
          <w:sz w:val="28"/>
          <w:szCs w:val="28"/>
        </w:rPr>
        <w:t>авильность снятия показаний.   С</w:t>
      </w:r>
      <w:r w:rsidR="00EC3493">
        <w:rPr>
          <w:sz w:val="28"/>
          <w:szCs w:val="28"/>
        </w:rPr>
        <w:t xml:space="preserve">обственники, которые пользуются этой услугой  ТСЖ, страхуют себя от лишних расходов за  оплату   воды. Утечка </w:t>
      </w:r>
      <w:r w:rsidR="006931EC">
        <w:rPr>
          <w:sz w:val="28"/>
          <w:szCs w:val="28"/>
        </w:rPr>
        <w:t>воды в отчетном периоде была в 2</w:t>
      </w:r>
      <w:r w:rsidR="00EC3493">
        <w:rPr>
          <w:sz w:val="28"/>
          <w:szCs w:val="28"/>
        </w:rPr>
        <w:t xml:space="preserve"> квартирах из-за неисправности сантехнического оборудования,   на которое </w:t>
      </w:r>
      <w:r w:rsidR="00AD2B9B">
        <w:rPr>
          <w:sz w:val="28"/>
          <w:szCs w:val="28"/>
        </w:rPr>
        <w:t xml:space="preserve">собственники </w:t>
      </w:r>
      <w:r w:rsidR="00EC3493">
        <w:rPr>
          <w:sz w:val="28"/>
          <w:szCs w:val="28"/>
        </w:rPr>
        <w:t>долго</w:t>
      </w:r>
      <w:r w:rsidR="006931EC">
        <w:rPr>
          <w:sz w:val="28"/>
          <w:szCs w:val="28"/>
        </w:rPr>
        <w:t xml:space="preserve"> </w:t>
      </w:r>
      <w:proofErr w:type="gramStart"/>
      <w:r w:rsidR="006931EC">
        <w:rPr>
          <w:sz w:val="28"/>
          <w:szCs w:val="28"/>
        </w:rPr>
        <w:t>не</w:t>
      </w:r>
      <w:r w:rsidR="00AD2B9B">
        <w:rPr>
          <w:sz w:val="28"/>
          <w:szCs w:val="28"/>
        </w:rPr>
        <w:t xml:space="preserve"> </w:t>
      </w:r>
      <w:r w:rsidR="006931EC">
        <w:rPr>
          <w:sz w:val="28"/>
          <w:szCs w:val="28"/>
        </w:rPr>
        <w:t xml:space="preserve"> обращали внимание</w:t>
      </w:r>
      <w:proofErr w:type="gramEnd"/>
      <w:r w:rsidR="006931EC">
        <w:rPr>
          <w:sz w:val="28"/>
          <w:szCs w:val="28"/>
        </w:rPr>
        <w:t xml:space="preserve"> и </w:t>
      </w:r>
      <w:r w:rsidR="00EC3493">
        <w:rPr>
          <w:sz w:val="28"/>
          <w:szCs w:val="28"/>
        </w:rPr>
        <w:t xml:space="preserve"> не  снимали  реальных  показаний приборов учета.   </w:t>
      </w:r>
      <w:r w:rsidR="00EC3493">
        <w:rPr>
          <w:sz w:val="28"/>
          <w:szCs w:val="28"/>
        </w:rPr>
        <w:br/>
        <w:t xml:space="preserve">     В соответствии с современными требованиями по электроосвещению на МКД  на общедомовом имущ</w:t>
      </w:r>
      <w:r w:rsidR="006931EC">
        <w:rPr>
          <w:sz w:val="28"/>
          <w:szCs w:val="28"/>
        </w:rPr>
        <w:t>естве  ТСЖ  установлено более 8</w:t>
      </w:r>
      <w:r w:rsidR="00EC3493">
        <w:rPr>
          <w:sz w:val="28"/>
          <w:szCs w:val="28"/>
        </w:rPr>
        <w:t>0% светодиодных светильников, что также экономит средств</w:t>
      </w:r>
      <w:r w:rsidR="00AD2B9B">
        <w:rPr>
          <w:sz w:val="28"/>
          <w:szCs w:val="28"/>
        </w:rPr>
        <w:t>а ТСЖ</w:t>
      </w:r>
      <w:r w:rsidR="006931EC">
        <w:rPr>
          <w:sz w:val="28"/>
          <w:szCs w:val="28"/>
        </w:rPr>
        <w:t xml:space="preserve">. </w:t>
      </w:r>
    </w:p>
    <w:p w:rsidR="00EC3493" w:rsidRPr="006652E6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Обращалось внимание  </w:t>
      </w:r>
      <w:r w:rsidR="00C229CE">
        <w:rPr>
          <w:sz w:val="28"/>
          <w:szCs w:val="28"/>
        </w:rPr>
        <w:t xml:space="preserve">собственников и жителей дома на сбережение тепла: не </w:t>
      </w:r>
      <w:r>
        <w:rPr>
          <w:sz w:val="28"/>
          <w:szCs w:val="28"/>
        </w:rPr>
        <w:t>о</w:t>
      </w:r>
      <w:r w:rsidR="00C229CE">
        <w:rPr>
          <w:sz w:val="28"/>
          <w:szCs w:val="28"/>
        </w:rPr>
        <w:t>ткрывать окна в квартирах  и подъездах, регулировать батареи отопления.</w:t>
      </w:r>
      <w:r w:rsidR="006931EC">
        <w:rPr>
          <w:sz w:val="28"/>
          <w:szCs w:val="28"/>
        </w:rPr>
        <w:t xml:space="preserve"> Однако</w:t>
      </w:r>
      <w:proofErr w:type="gramStart"/>
      <w:r w:rsidR="00C229CE">
        <w:rPr>
          <w:sz w:val="28"/>
          <w:szCs w:val="28"/>
        </w:rPr>
        <w:t>,</w:t>
      </w:r>
      <w:proofErr w:type="gramEnd"/>
      <w:r w:rsidR="00C229CE">
        <w:rPr>
          <w:sz w:val="28"/>
          <w:szCs w:val="28"/>
        </w:rPr>
        <w:t xml:space="preserve"> </w:t>
      </w:r>
      <w:r w:rsidR="006931EC">
        <w:rPr>
          <w:sz w:val="28"/>
          <w:szCs w:val="28"/>
        </w:rPr>
        <w:t xml:space="preserve"> добиться от всех собственников рачительного отношения к </w:t>
      </w:r>
      <w:proofErr w:type="spellStart"/>
      <w:r w:rsidR="006931EC">
        <w:rPr>
          <w:sz w:val="28"/>
          <w:szCs w:val="28"/>
        </w:rPr>
        <w:t>теплоресурсам</w:t>
      </w:r>
      <w:proofErr w:type="spellEnd"/>
      <w:r w:rsidR="006931EC">
        <w:rPr>
          <w:sz w:val="28"/>
          <w:szCs w:val="28"/>
        </w:rPr>
        <w:t xml:space="preserve">  Правлению не удалось. Негативный случай произошел в подъезде №</w:t>
      </w:r>
      <w:r w:rsidR="00C229CE">
        <w:rPr>
          <w:sz w:val="28"/>
          <w:szCs w:val="28"/>
        </w:rPr>
        <w:t xml:space="preserve">3, </w:t>
      </w:r>
      <w:r w:rsidR="006931EC">
        <w:rPr>
          <w:sz w:val="28"/>
          <w:szCs w:val="28"/>
        </w:rPr>
        <w:t xml:space="preserve"> </w:t>
      </w:r>
      <w:r w:rsidR="00C229CE">
        <w:rPr>
          <w:sz w:val="28"/>
          <w:szCs w:val="28"/>
        </w:rPr>
        <w:t>г</w:t>
      </w:r>
      <w:r w:rsidR="006931EC">
        <w:rPr>
          <w:sz w:val="28"/>
          <w:szCs w:val="28"/>
        </w:rPr>
        <w:t>де при откры</w:t>
      </w:r>
      <w:r w:rsidR="00A208C9">
        <w:rPr>
          <w:sz w:val="28"/>
          <w:szCs w:val="28"/>
        </w:rPr>
        <w:t>том окне разморозило батарею ото</w:t>
      </w:r>
      <w:r w:rsidR="006931EC">
        <w:rPr>
          <w:sz w:val="28"/>
          <w:szCs w:val="28"/>
        </w:rPr>
        <w:t>пления и затопило лестничные марши с 4 по цокольный этажи.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261C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Проведение текущего ремонта здания, технического оборудования, коммуникаций и </w:t>
      </w:r>
      <w:r w:rsidR="00AD2B9B">
        <w:rPr>
          <w:b/>
          <w:sz w:val="28"/>
          <w:szCs w:val="28"/>
        </w:rPr>
        <w:t>благоустройство</w:t>
      </w:r>
      <w:r w:rsidRPr="00E42C98">
        <w:rPr>
          <w:b/>
          <w:sz w:val="28"/>
          <w:szCs w:val="28"/>
        </w:rPr>
        <w:t xml:space="preserve"> территории.</w:t>
      </w:r>
    </w:p>
    <w:p w:rsidR="00EC3493" w:rsidRPr="00C261CE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В отчетный период  и</w:t>
      </w:r>
      <w:r w:rsidRPr="00C261CE">
        <w:rPr>
          <w:sz w:val="28"/>
          <w:szCs w:val="28"/>
        </w:rPr>
        <w:t xml:space="preserve">сполнены </w:t>
      </w:r>
      <w:r>
        <w:rPr>
          <w:sz w:val="28"/>
          <w:szCs w:val="28"/>
        </w:rPr>
        <w:t xml:space="preserve"> </w:t>
      </w:r>
      <w:r w:rsidRPr="00C261CE">
        <w:rPr>
          <w:sz w:val="28"/>
          <w:szCs w:val="28"/>
        </w:rPr>
        <w:t xml:space="preserve">работы по текущему ремонту </w:t>
      </w:r>
      <w:r>
        <w:rPr>
          <w:sz w:val="28"/>
          <w:szCs w:val="28"/>
        </w:rPr>
        <w:t xml:space="preserve">МКД </w:t>
      </w:r>
      <w:r w:rsidRPr="00C261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пределах утвержденных собраниями </w:t>
      </w:r>
      <w:r w:rsidRPr="00C261CE">
        <w:rPr>
          <w:sz w:val="28"/>
          <w:szCs w:val="28"/>
        </w:rPr>
        <w:t xml:space="preserve"> смет: </w:t>
      </w:r>
    </w:p>
    <w:p w:rsidR="00EC3493" w:rsidRDefault="003B7F29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1.Ремонт фасадной плитки</w:t>
      </w:r>
      <w:r w:rsidR="00EC3493">
        <w:rPr>
          <w:sz w:val="28"/>
          <w:szCs w:val="28"/>
        </w:rPr>
        <w:t xml:space="preserve">. </w:t>
      </w:r>
    </w:p>
    <w:p w:rsidR="003B7F29" w:rsidRDefault="003B7F29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2.Окраска фасада МКД с ул. </w:t>
      </w:r>
      <w:proofErr w:type="spellStart"/>
      <w:r>
        <w:rPr>
          <w:sz w:val="28"/>
          <w:szCs w:val="28"/>
        </w:rPr>
        <w:t>Люсиновкой</w:t>
      </w:r>
      <w:proofErr w:type="spellEnd"/>
      <w:r>
        <w:rPr>
          <w:sz w:val="28"/>
          <w:szCs w:val="28"/>
        </w:rPr>
        <w:t xml:space="preserve"> и Б. </w:t>
      </w:r>
      <w:proofErr w:type="gramStart"/>
      <w:r>
        <w:rPr>
          <w:sz w:val="28"/>
          <w:szCs w:val="28"/>
        </w:rPr>
        <w:t>Серпуховской</w:t>
      </w:r>
      <w:proofErr w:type="gramEnd"/>
      <w:r>
        <w:rPr>
          <w:sz w:val="28"/>
          <w:szCs w:val="28"/>
        </w:rPr>
        <w:t>.</w:t>
      </w:r>
    </w:p>
    <w:p w:rsidR="003B7F29" w:rsidRDefault="00C94C1E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Заме</w:t>
      </w:r>
      <w:r w:rsidR="00436113">
        <w:rPr>
          <w:sz w:val="28"/>
          <w:szCs w:val="28"/>
        </w:rPr>
        <w:t xml:space="preserve">на  насосного оборудования на подачу ГВС </w:t>
      </w:r>
      <w:r w:rsidR="003B7F29">
        <w:rPr>
          <w:sz w:val="28"/>
          <w:szCs w:val="28"/>
        </w:rPr>
        <w:t xml:space="preserve"> </w:t>
      </w:r>
      <w:r w:rsidR="00436113">
        <w:rPr>
          <w:sz w:val="28"/>
          <w:szCs w:val="28"/>
        </w:rPr>
        <w:t>н</w:t>
      </w:r>
      <w:r w:rsidR="003B7F29">
        <w:rPr>
          <w:sz w:val="28"/>
          <w:szCs w:val="28"/>
        </w:rPr>
        <w:t>а внутридомовых сетях.</w:t>
      </w:r>
    </w:p>
    <w:p w:rsidR="00436113" w:rsidRDefault="0043611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4.Независимое  обследование технического состояния здания (раз в 5 лет)</w:t>
      </w:r>
    </w:p>
    <w:p w:rsidR="00436113" w:rsidRDefault="0043611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 Д</w:t>
      </w:r>
      <w:r w:rsidR="00EC3493">
        <w:rPr>
          <w:sz w:val="28"/>
          <w:szCs w:val="28"/>
        </w:rPr>
        <w:t>иагностика и прочистка</w:t>
      </w:r>
      <w:r>
        <w:rPr>
          <w:sz w:val="28"/>
          <w:szCs w:val="28"/>
        </w:rPr>
        <w:t xml:space="preserve">  всех канализационных</w:t>
      </w:r>
      <w:r w:rsidR="00C94C1E">
        <w:rPr>
          <w:sz w:val="28"/>
          <w:szCs w:val="28"/>
        </w:rPr>
        <w:t xml:space="preserve">, дренажных </w:t>
      </w:r>
      <w:r>
        <w:rPr>
          <w:sz w:val="28"/>
          <w:szCs w:val="28"/>
        </w:rPr>
        <w:t xml:space="preserve"> колодцев и  ремонт двух  колодцев. </w:t>
      </w:r>
    </w:p>
    <w:p w:rsidR="00EC3493" w:rsidRDefault="0043611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 Б</w:t>
      </w:r>
      <w:r w:rsidR="00EC3493">
        <w:rPr>
          <w:sz w:val="28"/>
          <w:szCs w:val="28"/>
        </w:rPr>
        <w:t xml:space="preserve">лагоустройство территории:  выкорчеваны и </w:t>
      </w:r>
      <w:proofErr w:type="spellStart"/>
      <w:r w:rsidR="00EC3493">
        <w:rPr>
          <w:sz w:val="28"/>
          <w:szCs w:val="28"/>
        </w:rPr>
        <w:t>кронированы</w:t>
      </w:r>
      <w:proofErr w:type="spellEnd"/>
      <w:r w:rsidR="00EC3493">
        <w:rPr>
          <w:sz w:val="28"/>
          <w:szCs w:val="28"/>
        </w:rPr>
        <w:t xml:space="preserve"> старые деревья и высажен</w:t>
      </w:r>
      <w:r w:rsidR="00C62AE8">
        <w:rPr>
          <w:sz w:val="28"/>
          <w:szCs w:val="28"/>
        </w:rPr>
        <w:t xml:space="preserve">ы новые. </w:t>
      </w:r>
      <w:r w:rsidR="00EC3493">
        <w:rPr>
          <w:sz w:val="28"/>
          <w:szCs w:val="28"/>
        </w:rPr>
        <w:t xml:space="preserve"> </w:t>
      </w:r>
      <w:r w:rsidR="00C62AE8">
        <w:rPr>
          <w:sz w:val="28"/>
          <w:szCs w:val="28"/>
        </w:rPr>
        <w:t xml:space="preserve">Оформлены </w:t>
      </w:r>
      <w:r w:rsidR="00EC3493">
        <w:rPr>
          <w:sz w:val="28"/>
          <w:szCs w:val="28"/>
        </w:rPr>
        <w:t>цветочные  вазоны</w:t>
      </w:r>
      <w:r w:rsidR="00C62AE8">
        <w:rPr>
          <w:sz w:val="28"/>
          <w:szCs w:val="28"/>
        </w:rPr>
        <w:t xml:space="preserve">,   окрашено ограждение и малые формы. </w:t>
      </w:r>
    </w:p>
    <w:p w:rsidR="00C62AE8" w:rsidRDefault="00C62AE8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7.Ремон</w:t>
      </w:r>
      <w:r w:rsidR="00C94C1E">
        <w:rPr>
          <w:sz w:val="28"/>
          <w:szCs w:val="28"/>
        </w:rPr>
        <w:t>т</w:t>
      </w:r>
      <w:r>
        <w:rPr>
          <w:sz w:val="28"/>
          <w:szCs w:val="28"/>
        </w:rPr>
        <w:t xml:space="preserve"> входных групп.</w:t>
      </w:r>
    </w:p>
    <w:p w:rsidR="00263655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4. Обеспечение безопасности, в том числе технической, противопожарной,  санитарной.</w:t>
      </w:r>
      <w:r w:rsidRPr="00E42C98">
        <w:rPr>
          <w:b/>
          <w:sz w:val="28"/>
          <w:szCs w:val="28"/>
        </w:rPr>
        <w:t xml:space="preserve"> </w:t>
      </w:r>
    </w:p>
    <w:p w:rsidR="005372B1" w:rsidRPr="00263655" w:rsidRDefault="00263655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372B1">
        <w:rPr>
          <w:sz w:val="28"/>
          <w:szCs w:val="28"/>
        </w:rPr>
        <w:t>В отчетный период  на доме</w:t>
      </w:r>
      <w:r w:rsidR="00122800">
        <w:rPr>
          <w:sz w:val="28"/>
          <w:szCs w:val="28"/>
        </w:rPr>
        <w:t xml:space="preserve"> устранялись  авари</w:t>
      </w:r>
      <w:r w:rsidR="00A208C9">
        <w:rPr>
          <w:sz w:val="28"/>
          <w:szCs w:val="28"/>
        </w:rPr>
        <w:t>й</w:t>
      </w:r>
      <w:r w:rsidR="00122800">
        <w:rPr>
          <w:sz w:val="28"/>
          <w:szCs w:val="28"/>
        </w:rPr>
        <w:t>ные ситуации,  представляющие опасность для ОДИ и частной собственности.</w:t>
      </w:r>
      <w:r w:rsidR="005372B1">
        <w:rPr>
          <w:sz w:val="28"/>
          <w:szCs w:val="28"/>
        </w:rPr>
        <w:t xml:space="preserve"> После </w:t>
      </w:r>
      <w:r w:rsidR="005372B1">
        <w:rPr>
          <w:sz w:val="28"/>
          <w:szCs w:val="28"/>
        </w:rPr>
        <w:lastRenderedPageBreak/>
        <w:t>сильных дождей было актировано  протекание на ОДИ и в квартире  в первом подъезде. Была заказана и проведен</w:t>
      </w:r>
      <w:proofErr w:type="gramStart"/>
      <w:r w:rsidR="005372B1">
        <w:rPr>
          <w:sz w:val="28"/>
          <w:szCs w:val="28"/>
        </w:rPr>
        <w:t>а ООО</w:t>
      </w:r>
      <w:proofErr w:type="gramEnd"/>
      <w:r w:rsidR="005372B1">
        <w:rPr>
          <w:sz w:val="28"/>
          <w:szCs w:val="28"/>
        </w:rPr>
        <w:t xml:space="preserve"> «Сервис вентиляции и канализации» </w:t>
      </w:r>
      <w:proofErr w:type="spellStart"/>
      <w:r w:rsidR="005372B1">
        <w:rPr>
          <w:sz w:val="28"/>
          <w:szCs w:val="28"/>
        </w:rPr>
        <w:t>видеодиагностика</w:t>
      </w:r>
      <w:proofErr w:type="spellEnd"/>
      <w:r w:rsidR="005372B1">
        <w:rPr>
          <w:sz w:val="28"/>
          <w:szCs w:val="28"/>
        </w:rPr>
        <w:t xml:space="preserve"> внутреннего трубопровода  ливневой канализации (</w:t>
      </w:r>
      <w:proofErr w:type="spellStart"/>
      <w:r w:rsidR="005372B1">
        <w:rPr>
          <w:sz w:val="28"/>
          <w:szCs w:val="28"/>
        </w:rPr>
        <w:t>ливневки</w:t>
      </w:r>
      <w:proofErr w:type="spellEnd"/>
      <w:r w:rsidR="005372B1">
        <w:rPr>
          <w:sz w:val="28"/>
          <w:szCs w:val="28"/>
        </w:rPr>
        <w:t xml:space="preserve">). В заключении указано, что причина </w:t>
      </w:r>
      <w:proofErr w:type="gramStart"/>
      <w:r w:rsidR="005372B1">
        <w:rPr>
          <w:sz w:val="28"/>
          <w:szCs w:val="28"/>
        </w:rPr>
        <w:t>протекания</w:t>
      </w:r>
      <w:r w:rsidR="00A208C9">
        <w:rPr>
          <w:sz w:val="28"/>
          <w:szCs w:val="28"/>
        </w:rPr>
        <w:t>-</w:t>
      </w:r>
      <w:r w:rsidR="005372B1">
        <w:rPr>
          <w:sz w:val="28"/>
          <w:szCs w:val="28"/>
        </w:rPr>
        <w:t>разгерметизация</w:t>
      </w:r>
      <w:proofErr w:type="gramEnd"/>
      <w:r w:rsidR="005372B1">
        <w:rPr>
          <w:sz w:val="28"/>
          <w:szCs w:val="28"/>
        </w:rPr>
        <w:t xml:space="preserve">  </w:t>
      </w:r>
      <w:proofErr w:type="spellStart"/>
      <w:r w:rsidR="005372B1">
        <w:rPr>
          <w:sz w:val="28"/>
          <w:szCs w:val="28"/>
        </w:rPr>
        <w:t>зачеканки</w:t>
      </w:r>
      <w:proofErr w:type="spellEnd"/>
      <w:r w:rsidR="005372B1">
        <w:rPr>
          <w:sz w:val="28"/>
          <w:szCs w:val="28"/>
        </w:rPr>
        <w:t xml:space="preserve"> </w:t>
      </w:r>
      <w:proofErr w:type="spellStart"/>
      <w:r w:rsidR="005372B1">
        <w:rPr>
          <w:sz w:val="28"/>
          <w:szCs w:val="28"/>
        </w:rPr>
        <w:t>ливневки</w:t>
      </w:r>
      <w:proofErr w:type="spellEnd"/>
      <w:r w:rsidR="005372B1">
        <w:rPr>
          <w:sz w:val="28"/>
          <w:szCs w:val="28"/>
        </w:rPr>
        <w:t xml:space="preserve"> и указано на необходимость ремонта. Подобный строите</w:t>
      </w:r>
      <w:r w:rsidR="00A208C9">
        <w:rPr>
          <w:sz w:val="28"/>
          <w:szCs w:val="28"/>
        </w:rPr>
        <w:t>льный дефект был обнаружен и в 4</w:t>
      </w:r>
      <w:r w:rsidR="005372B1">
        <w:rPr>
          <w:sz w:val="28"/>
          <w:szCs w:val="28"/>
        </w:rPr>
        <w:t xml:space="preserve"> подъезд</w:t>
      </w:r>
      <w:r w:rsidR="00A208C9">
        <w:rPr>
          <w:sz w:val="28"/>
          <w:szCs w:val="28"/>
        </w:rPr>
        <w:t>е</w:t>
      </w:r>
      <w:r w:rsidR="005372B1">
        <w:rPr>
          <w:sz w:val="28"/>
          <w:szCs w:val="28"/>
        </w:rPr>
        <w:t>. Поэтому заключен был договор с ООО «</w:t>
      </w:r>
      <w:proofErr w:type="spellStart"/>
      <w:r w:rsidR="005372B1">
        <w:rPr>
          <w:sz w:val="28"/>
          <w:szCs w:val="28"/>
        </w:rPr>
        <w:t>Гидроэксперт</w:t>
      </w:r>
      <w:proofErr w:type="spellEnd"/>
      <w:r w:rsidR="005372B1">
        <w:rPr>
          <w:sz w:val="28"/>
          <w:szCs w:val="28"/>
        </w:rPr>
        <w:t>» (имеющий опыт, положительные отзывы заказчиков)  на рем</w:t>
      </w:r>
      <w:r w:rsidR="00A208C9">
        <w:rPr>
          <w:sz w:val="28"/>
          <w:szCs w:val="28"/>
        </w:rPr>
        <w:t xml:space="preserve">онтные работы на </w:t>
      </w:r>
      <w:proofErr w:type="spellStart"/>
      <w:r w:rsidR="00A208C9">
        <w:rPr>
          <w:sz w:val="28"/>
          <w:szCs w:val="28"/>
        </w:rPr>
        <w:t>ливневках</w:t>
      </w:r>
      <w:proofErr w:type="spellEnd"/>
      <w:r w:rsidR="00A208C9">
        <w:rPr>
          <w:sz w:val="28"/>
          <w:szCs w:val="28"/>
        </w:rPr>
        <w:t xml:space="preserve"> 1 и 4</w:t>
      </w:r>
      <w:r w:rsidR="005372B1">
        <w:rPr>
          <w:sz w:val="28"/>
          <w:szCs w:val="28"/>
        </w:rPr>
        <w:t xml:space="preserve"> подъездов. Проведены ремонтные работы, испытания гидроизол</w:t>
      </w:r>
      <w:r w:rsidR="00A208C9">
        <w:rPr>
          <w:sz w:val="28"/>
          <w:szCs w:val="28"/>
        </w:rPr>
        <w:t>яции проливом воды. Обе ливневые трубы</w:t>
      </w:r>
      <w:r w:rsidR="005372B1">
        <w:rPr>
          <w:sz w:val="28"/>
          <w:szCs w:val="28"/>
        </w:rPr>
        <w:t xml:space="preserve"> были приняты к эксплуатации.  </w:t>
      </w:r>
    </w:p>
    <w:p w:rsidR="005F3BF2" w:rsidRDefault="005372B1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2800">
        <w:rPr>
          <w:sz w:val="28"/>
          <w:szCs w:val="28"/>
        </w:rPr>
        <w:t xml:space="preserve">Большой проблемой </w:t>
      </w:r>
      <w:r w:rsidR="00564B75">
        <w:rPr>
          <w:sz w:val="28"/>
          <w:szCs w:val="28"/>
        </w:rPr>
        <w:t xml:space="preserve">  для нашего дома в отчетный период были засоры канализации, которые </w:t>
      </w:r>
      <w:r w:rsidR="00EF62CF">
        <w:rPr>
          <w:sz w:val="28"/>
          <w:szCs w:val="28"/>
        </w:rPr>
        <w:t xml:space="preserve">неоднократно </w:t>
      </w:r>
      <w:proofErr w:type="gramStart"/>
      <w:r w:rsidR="00263655">
        <w:rPr>
          <w:sz w:val="28"/>
          <w:szCs w:val="28"/>
        </w:rPr>
        <w:t xml:space="preserve">устранялись </w:t>
      </w:r>
      <w:r w:rsidR="00564B75">
        <w:rPr>
          <w:sz w:val="28"/>
          <w:szCs w:val="28"/>
        </w:rPr>
        <w:t xml:space="preserve">силами </w:t>
      </w:r>
      <w:r w:rsidR="00EF62CF">
        <w:rPr>
          <w:sz w:val="28"/>
          <w:szCs w:val="28"/>
        </w:rPr>
        <w:t xml:space="preserve">ТСЖ </w:t>
      </w:r>
      <w:r w:rsidR="00564B75">
        <w:rPr>
          <w:sz w:val="28"/>
          <w:szCs w:val="28"/>
        </w:rPr>
        <w:t>и 5 раз была</w:t>
      </w:r>
      <w:proofErr w:type="gramEnd"/>
      <w:r>
        <w:rPr>
          <w:sz w:val="28"/>
          <w:szCs w:val="28"/>
        </w:rPr>
        <w:t xml:space="preserve"> заказана и проведена аварийная</w:t>
      </w:r>
      <w:r w:rsidR="00564B75">
        <w:rPr>
          <w:sz w:val="28"/>
          <w:szCs w:val="28"/>
        </w:rPr>
        <w:t xml:space="preserve"> прочистка системы канализации </w:t>
      </w:r>
      <w:r>
        <w:rPr>
          <w:sz w:val="28"/>
          <w:szCs w:val="28"/>
        </w:rPr>
        <w:t>спец</w:t>
      </w:r>
      <w:r w:rsidR="00564B75">
        <w:rPr>
          <w:sz w:val="28"/>
          <w:szCs w:val="28"/>
        </w:rPr>
        <w:t xml:space="preserve">оборудованием высокого давления в </w:t>
      </w:r>
      <w:r w:rsidR="00FA5770">
        <w:rPr>
          <w:sz w:val="28"/>
          <w:szCs w:val="28"/>
        </w:rPr>
        <w:t>4,5,7 и два раза в 3 подъезде. Виновных в сбрасывании не</w:t>
      </w:r>
      <w:r w:rsidR="00EF62CF">
        <w:rPr>
          <w:sz w:val="28"/>
          <w:szCs w:val="28"/>
        </w:rPr>
        <w:t xml:space="preserve"> </w:t>
      </w:r>
      <w:r w:rsidR="00FA5770">
        <w:rPr>
          <w:sz w:val="28"/>
          <w:szCs w:val="28"/>
        </w:rPr>
        <w:t>разлагаемых тряпок, мусора и наполнителя туалетов животных установить не удалось. Разъяснения, фотографии предметов обнаруженных в канализации  не изменили поведение нарушителей.</w:t>
      </w:r>
      <w:r w:rsidR="00EF62CF">
        <w:rPr>
          <w:sz w:val="28"/>
          <w:szCs w:val="28"/>
        </w:rPr>
        <w:t xml:space="preserve"> В конце 2023 года </w:t>
      </w:r>
      <w:r w:rsidR="00F1695E">
        <w:rPr>
          <w:sz w:val="28"/>
          <w:szCs w:val="28"/>
        </w:rPr>
        <w:t xml:space="preserve"> </w:t>
      </w:r>
      <w:proofErr w:type="gramStart"/>
      <w:r w:rsidR="00EF62CF">
        <w:rPr>
          <w:sz w:val="28"/>
          <w:szCs w:val="28"/>
        </w:rPr>
        <w:t>лопнул</w:t>
      </w:r>
      <w:proofErr w:type="gramEnd"/>
      <w:r w:rsidR="00A208C9">
        <w:rPr>
          <w:sz w:val="28"/>
          <w:szCs w:val="28"/>
        </w:rPr>
        <w:t xml:space="preserve"> горизонтальны трубопровод </w:t>
      </w:r>
      <w:r w:rsidR="00EF62CF">
        <w:rPr>
          <w:sz w:val="28"/>
          <w:szCs w:val="28"/>
        </w:rPr>
        <w:t xml:space="preserve"> 3,4 подъездов, что привело к его   аварийной  замене. </w:t>
      </w:r>
    </w:p>
    <w:p w:rsidR="00263655" w:rsidRDefault="00EF62CF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Новому составу Правления рекомендуем взыскивать расходы за устранения засоров с собственников всех квартир по аварийному стояку.</w:t>
      </w:r>
      <w:r w:rsidR="008F1056">
        <w:rPr>
          <w:sz w:val="28"/>
          <w:szCs w:val="28"/>
        </w:rPr>
        <w:t xml:space="preserve"> </w:t>
      </w:r>
    </w:p>
    <w:p w:rsidR="009D4CD2" w:rsidRDefault="00263655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056">
        <w:rPr>
          <w:sz w:val="28"/>
          <w:szCs w:val="28"/>
        </w:rPr>
        <w:t xml:space="preserve"> В отчетный период произошло 2 прорыва труб</w:t>
      </w:r>
      <w:r w:rsidR="00C109F6">
        <w:rPr>
          <w:sz w:val="28"/>
          <w:szCs w:val="28"/>
        </w:rPr>
        <w:t xml:space="preserve"> тепло и водоснабжения   </w:t>
      </w:r>
      <w:r w:rsidR="008F1056">
        <w:rPr>
          <w:sz w:val="28"/>
          <w:szCs w:val="28"/>
        </w:rPr>
        <w:t xml:space="preserve">в перекрытиях. Причины схожие -  отсутствие гильз и цемент в шахтах. </w:t>
      </w:r>
      <w:r w:rsidR="009D4CD2">
        <w:rPr>
          <w:sz w:val="28"/>
          <w:szCs w:val="28"/>
        </w:rPr>
        <w:t xml:space="preserve">Работы оперативно были проведены. </w:t>
      </w:r>
    </w:p>
    <w:p w:rsidR="009D4CD2" w:rsidRDefault="00263655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4CD2">
        <w:rPr>
          <w:sz w:val="28"/>
          <w:szCs w:val="28"/>
        </w:rPr>
        <w:t xml:space="preserve"> Правление несколько раз обсуждало  факт протекания с потолка в кв.37. ТСЖ  были актированы последствия протекания в этой квартире, однако причины при визуа</w:t>
      </w:r>
      <w:r w:rsidR="005F3BF2">
        <w:rPr>
          <w:sz w:val="28"/>
          <w:szCs w:val="28"/>
        </w:rPr>
        <w:t xml:space="preserve">льном осмотре кровли  и  </w:t>
      </w:r>
      <w:proofErr w:type="spellStart"/>
      <w:r w:rsidR="005F3BF2">
        <w:rPr>
          <w:sz w:val="28"/>
          <w:szCs w:val="28"/>
        </w:rPr>
        <w:t>видеопро</w:t>
      </w:r>
      <w:r w:rsidR="009D4CD2">
        <w:rPr>
          <w:sz w:val="28"/>
          <w:szCs w:val="28"/>
        </w:rPr>
        <w:t>смотре</w:t>
      </w:r>
      <w:proofErr w:type="spellEnd"/>
      <w:r w:rsidR="009D4CD2">
        <w:rPr>
          <w:sz w:val="28"/>
          <w:szCs w:val="28"/>
        </w:rPr>
        <w:t xml:space="preserve"> в квартире не выявлены. Запрошена организация ООО «</w:t>
      </w:r>
      <w:proofErr w:type="spellStart"/>
      <w:r w:rsidR="009D4CD2">
        <w:rPr>
          <w:sz w:val="28"/>
          <w:szCs w:val="28"/>
        </w:rPr>
        <w:t>Технонеколь</w:t>
      </w:r>
      <w:proofErr w:type="spellEnd"/>
      <w:r w:rsidR="009D4CD2">
        <w:rPr>
          <w:sz w:val="28"/>
          <w:szCs w:val="28"/>
        </w:rPr>
        <w:t xml:space="preserve">», которая по договору </w:t>
      </w:r>
      <w:r w:rsidR="009D4CD2">
        <w:rPr>
          <w:sz w:val="28"/>
          <w:szCs w:val="28"/>
        </w:rPr>
        <w:lastRenderedPageBreak/>
        <w:t>с ТСЖ осуществляла надзор за капитальным ремонтом кровли в 2021 году  и принимала работы. По и</w:t>
      </w:r>
      <w:r w:rsidR="00321D1E">
        <w:rPr>
          <w:sz w:val="28"/>
          <w:szCs w:val="28"/>
        </w:rPr>
        <w:t xml:space="preserve">х рекомендации  был проведен </w:t>
      </w:r>
      <w:r w:rsidR="009D4CD2">
        <w:rPr>
          <w:sz w:val="28"/>
          <w:szCs w:val="28"/>
        </w:rPr>
        <w:t xml:space="preserve"> инструментальный осмотр по сухой кро</w:t>
      </w:r>
      <w:r w:rsidR="00321D1E">
        <w:rPr>
          <w:sz w:val="28"/>
          <w:szCs w:val="28"/>
        </w:rPr>
        <w:t xml:space="preserve">вле, который указал на ее герметичность и определена причина протекания в квартире - конденсат.  </w:t>
      </w:r>
    </w:p>
    <w:p w:rsidR="005372B1" w:rsidRDefault="00263655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0AFD">
        <w:rPr>
          <w:sz w:val="28"/>
          <w:szCs w:val="28"/>
        </w:rPr>
        <w:t xml:space="preserve">На МКД </w:t>
      </w:r>
      <w:r w:rsidR="001E6338" w:rsidRPr="00920AFD">
        <w:rPr>
          <w:sz w:val="28"/>
          <w:szCs w:val="28"/>
        </w:rPr>
        <w:t xml:space="preserve"> </w:t>
      </w:r>
      <w:r w:rsidR="00920AFD">
        <w:rPr>
          <w:sz w:val="28"/>
          <w:szCs w:val="28"/>
        </w:rPr>
        <w:t xml:space="preserve">в отчетный период </w:t>
      </w:r>
      <w:r w:rsidR="001E6338" w:rsidRPr="00920AFD">
        <w:rPr>
          <w:sz w:val="28"/>
          <w:szCs w:val="28"/>
        </w:rPr>
        <w:t>останавливал</w:t>
      </w:r>
      <w:r w:rsidR="00920AFD">
        <w:rPr>
          <w:sz w:val="28"/>
          <w:szCs w:val="28"/>
        </w:rPr>
        <w:t>ись</w:t>
      </w:r>
      <w:r w:rsidR="001E6338" w:rsidRPr="00920AFD">
        <w:rPr>
          <w:sz w:val="28"/>
          <w:szCs w:val="28"/>
        </w:rPr>
        <w:t xml:space="preserve"> лифт</w:t>
      </w:r>
      <w:r w:rsidR="00920AFD">
        <w:rPr>
          <w:sz w:val="28"/>
          <w:szCs w:val="28"/>
        </w:rPr>
        <w:t>ы, неоднократно это происходило в 3 подъезде.</w:t>
      </w:r>
      <w:r w:rsidR="001E6338">
        <w:rPr>
          <w:sz w:val="28"/>
          <w:szCs w:val="28"/>
        </w:rPr>
        <w:t xml:space="preserve"> </w:t>
      </w:r>
      <w:r w:rsidR="00920AFD">
        <w:rPr>
          <w:sz w:val="28"/>
          <w:szCs w:val="28"/>
        </w:rPr>
        <w:t xml:space="preserve"> Обслуживающая МКД организация </w:t>
      </w:r>
      <w:r w:rsidR="001E6338">
        <w:rPr>
          <w:sz w:val="28"/>
          <w:szCs w:val="28"/>
        </w:rPr>
        <w:t xml:space="preserve"> Су-16 АО </w:t>
      </w:r>
      <w:proofErr w:type="spellStart"/>
      <w:r w:rsidR="001E6338">
        <w:rPr>
          <w:sz w:val="28"/>
          <w:szCs w:val="28"/>
        </w:rPr>
        <w:t>Мослифт</w:t>
      </w:r>
      <w:proofErr w:type="spellEnd"/>
      <w:r w:rsidR="001E6338">
        <w:rPr>
          <w:sz w:val="28"/>
          <w:szCs w:val="28"/>
        </w:rPr>
        <w:t xml:space="preserve"> </w:t>
      </w:r>
      <w:r w:rsidR="00920AFD">
        <w:rPr>
          <w:sz w:val="28"/>
          <w:szCs w:val="28"/>
        </w:rPr>
        <w:t xml:space="preserve">ежегодно </w:t>
      </w:r>
      <w:r w:rsidR="008F1056">
        <w:rPr>
          <w:sz w:val="28"/>
          <w:szCs w:val="28"/>
        </w:rPr>
        <w:t>проводит</w:t>
      </w:r>
      <w:r w:rsidR="00920AFD">
        <w:rPr>
          <w:sz w:val="28"/>
          <w:szCs w:val="28"/>
        </w:rPr>
        <w:t xml:space="preserve">  независимое освидетельствование лифтов. Замечания, указанные экспертами не являлись </w:t>
      </w:r>
      <w:r w:rsidR="008F1056">
        <w:rPr>
          <w:sz w:val="28"/>
          <w:szCs w:val="28"/>
        </w:rPr>
        <w:t xml:space="preserve">возможной </w:t>
      </w:r>
      <w:r w:rsidR="00920AFD">
        <w:rPr>
          <w:sz w:val="28"/>
          <w:szCs w:val="28"/>
        </w:rPr>
        <w:t xml:space="preserve">причиной </w:t>
      </w:r>
      <w:r>
        <w:rPr>
          <w:sz w:val="28"/>
          <w:szCs w:val="28"/>
        </w:rPr>
        <w:t xml:space="preserve">аварийных </w:t>
      </w:r>
      <w:proofErr w:type="spellStart"/>
      <w:r>
        <w:rPr>
          <w:sz w:val="28"/>
          <w:szCs w:val="28"/>
        </w:rPr>
        <w:t>остановкок</w:t>
      </w:r>
      <w:proofErr w:type="spellEnd"/>
      <w:r w:rsidR="008F1056">
        <w:rPr>
          <w:sz w:val="28"/>
          <w:szCs w:val="28"/>
        </w:rPr>
        <w:t xml:space="preserve"> лифтов. Правление неоднократно рассматривало вопрос эксплуатации лифтов, запросило повторную проверку лифта в 3 подъезде. Было принято решение об установке  автомата  большей мощности, что было исполнено.</w:t>
      </w:r>
    </w:p>
    <w:p w:rsidR="00321D1E" w:rsidRDefault="00321D1E" w:rsidP="0026365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об авариях и работах по их устранению  вывешивались в подъездах</w:t>
      </w:r>
      <w:r w:rsidR="002636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обращением внимания жителей на бережное отношение к ОДИ</w:t>
      </w:r>
      <w:r w:rsidRPr="00920A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21D1E" w:rsidRDefault="00321D1E" w:rsidP="00263655">
      <w:pPr>
        <w:ind w:firstLine="0"/>
        <w:jc w:val="both"/>
        <w:rPr>
          <w:sz w:val="28"/>
          <w:szCs w:val="28"/>
        </w:rPr>
      </w:pPr>
    </w:p>
    <w:p w:rsidR="00EC3493" w:rsidRDefault="00263655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695E">
        <w:rPr>
          <w:sz w:val="28"/>
          <w:szCs w:val="28"/>
        </w:rPr>
        <w:t>В отчетный период  Правление ТСЖ неоднократно на своих заседаниях обсуждало вопросы пожарной безопасности. Направляло указания жителям, собственникам на</w:t>
      </w:r>
      <w:r w:rsidR="00EC3493">
        <w:rPr>
          <w:sz w:val="28"/>
          <w:szCs w:val="28"/>
        </w:rPr>
        <w:t xml:space="preserve">  освобождение от посторонних вещей лестничных проемов и лифтовых холлов; обеспечение беспрепятственного  </w:t>
      </w:r>
      <w:r w:rsidR="005F3BF2">
        <w:rPr>
          <w:sz w:val="28"/>
          <w:szCs w:val="28"/>
        </w:rPr>
        <w:t xml:space="preserve"> доступа ко всем помещениям ОДИ</w:t>
      </w:r>
      <w:r w:rsidR="00F1695E">
        <w:rPr>
          <w:sz w:val="28"/>
          <w:szCs w:val="28"/>
        </w:rPr>
        <w:t xml:space="preserve"> и коммуникациям в подвале. </w:t>
      </w:r>
      <w:r w:rsidR="00EC3493">
        <w:rPr>
          <w:sz w:val="28"/>
          <w:szCs w:val="28"/>
        </w:rPr>
        <w:t xml:space="preserve">Многие </w:t>
      </w:r>
      <w:r w:rsidR="00F1695E">
        <w:rPr>
          <w:sz w:val="28"/>
          <w:szCs w:val="28"/>
        </w:rPr>
        <w:t xml:space="preserve">собственники </w:t>
      </w:r>
      <w:r w:rsidR="00EC3493">
        <w:rPr>
          <w:sz w:val="28"/>
          <w:szCs w:val="28"/>
        </w:rPr>
        <w:t>с пониманием отнеслись к законным требованиям,</w:t>
      </w:r>
      <w:r w:rsidR="00B54BFF">
        <w:rPr>
          <w:sz w:val="28"/>
          <w:szCs w:val="28"/>
        </w:rPr>
        <w:t xml:space="preserve"> однако собственники кв.</w:t>
      </w:r>
      <w:r w:rsidR="001E6338">
        <w:rPr>
          <w:sz w:val="28"/>
          <w:szCs w:val="28"/>
        </w:rPr>
        <w:t xml:space="preserve">  19, 20, 35,36</w:t>
      </w:r>
      <w:r w:rsidR="00EC3493">
        <w:rPr>
          <w:sz w:val="28"/>
          <w:szCs w:val="28"/>
        </w:rPr>
        <w:t xml:space="preserve">, 83,84 продолжают  подвергать  </w:t>
      </w:r>
      <w:r w:rsidR="00B54BFF">
        <w:rPr>
          <w:sz w:val="28"/>
          <w:szCs w:val="28"/>
        </w:rPr>
        <w:t xml:space="preserve"> себя и соседей пожарной </w:t>
      </w:r>
      <w:r w:rsidR="00EC3493">
        <w:rPr>
          <w:sz w:val="28"/>
          <w:szCs w:val="28"/>
        </w:rPr>
        <w:t xml:space="preserve"> опасности, а  ТСЖ -  штрафам. </w:t>
      </w:r>
    </w:p>
    <w:p w:rsidR="00EC3493" w:rsidRPr="00AA40A9" w:rsidRDefault="00B54BFF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B11">
        <w:rPr>
          <w:sz w:val="28"/>
          <w:szCs w:val="28"/>
        </w:rPr>
        <w:t xml:space="preserve">     </w:t>
      </w:r>
      <w:r>
        <w:rPr>
          <w:sz w:val="28"/>
          <w:szCs w:val="28"/>
        </w:rPr>
        <w:t>Правление  закончило</w:t>
      </w:r>
      <w:r w:rsidR="00EC3493">
        <w:rPr>
          <w:sz w:val="28"/>
          <w:szCs w:val="28"/>
        </w:rPr>
        <w:t xml:space="preserve">  ревизию помещений межэтажных </w:t>
      </w:r>
      <w:proofErr w:type="spellStart"/>
      <w:r w:rsidR="00EC3493">
        <w:rPr>
          <w:sz w:val="28"/>
          <w:szCs w:val="28"/>
        </w:rPr>
        <w:t>мусорокамер</w:t>
      </w:r>
      <w:proofErr w:type="spellEnd"/>
      <w:r>
        <w:rPr>
          <w:sz w:val="28"/>
          <w:szCs w:val="28"/>
        </w:rPr>
        <w:t>. Все они в настоящее время в аренде у собственников МКД, которые несут ответственность за хранение в них безопасных предметов.</w:t>
      </w:r>
      <w:r w:rsidR="00EC3493">
        <w:rPr>
          <w:sz w:val="28"/>
          <w:szCs w:val="28"/>
        </w:rPr>
        <w:t xml:space="preserve"> ТСЖ вправе вс</w:t>
      </w:r>
      <w:r>
        <w:rPr>
          <w:sz w:val="28"/>
          <w:szCs w:val="28"/>
        </w:rPr>
        <w:t>крыть</w:t>
      </w:r>
      <w:r w:rsidR="00EC3493">
        <w:rPr>
          <w:sz w:val="28"/>
          <w:szCs w:val="28"/>
        </w:rPr>
        <w:t xml:space="preserve"> эт</w:t>
      </w:r>
      <w:r>
        <w:rPr>
          <w:sz w:val="28"/>
          <w:szCs w:val="28"/>
        </w:rPr>
        <w:t>и помещения ОДИ в случае обнаружения опасности.</w:t>
      </w:r>
      <w:r w:rsidR="00EC3493">
        <w:rPr>
          <w:sz w:val="28"/>
          <w:szCs w:val="28"/>
        </w:rPr>
        <w:t xml:space="preserve"> 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B11">
        <w:rPr>
          <w:sz w:val="28"/>
          <w:szCs w:val="28"/>
        </w:rPr>
        <w:t xml:space="preserve">    </w:t>
      </w:r>
      <w:r>
        <w:rPr>
          <w:sz w:val="28"/>
          <w:szCs w:val="28"/>
        </w:rPr>
        <w:t>В отчетный период пропускной режим на дворовую территорию осуществлял</w:t>
      </w:r>
      <w:r w:rsidR="003161EE">
        <w:rPr>
          <w:sz w:val="28"/>
          <w:szCs w:val="28"/>
        </w:rPr>
        <w:t xml:space="preserve"> ЧОП «Премьер Н». </w:t>
      </w:r>
      <w:r>
        <w:rPr>
          <w:sz w:val="28"/>
          <w:szCs w:val="28"/>
        </w:rPr>
        <w:t xml:space="preserve"> Замечания, предложения  по </w:t>
      </w:r>
      <w:r w:rsidR="003161EE">
        <w:rPr>
          <w:sz w:val="28"/>
          <w:szCs w:val="28"/>
        </w:rPr>
        <w:t>работе ЧОП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рассматривались н</w:t>
      </w:r>
      <w:r w:rsidR="003161EE">
        <w:rPr>
          <w:sz w:val="28"/>
          <w:szCs w:val="28"/>
        </w:rPr>
        <w:t xml:space="preserve">а заседаниях Правления. </w:t>
      </w:r>
      <w:r>
        <w:rPr>
          <w:sz w:val="28"/>
          <w:szCs w:val="28"/>
        </w:rPr>
        <w:t xml:space="preserve"> Со стороны ТСЖ основное замечание к охране - пропуск посетителей без уведомления собственников. Каждый случай разбирался с приглашением руководителя ЧОП. К собстве</w:t>
      </w:r>
      <w:r w:rsidR="005F3BF2">
        <w:rPr>
          <w:sz w:val="28"/>
          <w:szCs w:val="28"/>
        </w:rPr>
        <w:t xml:space="preserve">нникам основное  замечание – </w:t>
      </w:r>
      <w:proofErr w:type="spellStart"/>
      <w:r w:rsidR="005F3BF2">
        <w:rPr>
          <w:sz w:val="28"/>
          <w:szCs w:val="28"/>
        </w:rPr>
        <w:t>не</w:t>
      </w:r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информации (письменных заявок) на допуск гостей и посетителей,   парковка более  одной машины от квартиры во дворе и оставление гостевых машин на ночь, что создавало трудности в работе ЧОП и доставляло </w:t>
      </w:r>
      <w:r w:rsidR="003161EE">
        <w:rPr>
          <w:sz w:val="28"/>
          <w:szCs w:val="28"/>
        </w:rPr>
        <w:t>неудобство другим собственникам, а так же парковка на выделенном месте для спецтранспорта.</w:t>
      </w:r>
    </w:p>
    <w:p w:rsidR="00EC3493" w:rsidRDefault="003161EE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Правление  ранее </w:t>
      </w:r>
      <w:r w:rsidR="00EC3493">
        <w:rPr>
          <w:sz w:val="28"/>
          <w:szCs w:val="28"/>
        </w:rPr>
        <w:t xml:space="preserve"> обсуждало вопрос  о парковке  машин на тротуарах,</w:t>
      </w:r>
      <w:r w:rsidR="00F1695E">
        <w:rPr>
          <w:sz w:val="28"/>
          <w:szCs w:val="28"/>
        </w:rPr>
        <w:t xml:space="preserve"> </w:t>
      </w:r>
      <w:r w:rsidR="00EC3493">
        <w:rPr>
          <w:sz w:val="28"/>
          <w:szCs w:val="28"/>
        </w:rPr>
        <w:t xml:space="preserve"> под  балконами жителей. </w:t>
      </w:r>
      <w:r w:rsidR="00F1695E">
        <w:rPr>
          <w:sz w:val="28"/>
          <w:szCs w:val="28"/>
        </w:rPr>
        <w:t>С установкой дополнительных вазонов на брусчатке, эта проблем</w:t>
      </w:r>
      <w:r>
        <w:rPr>
          <w:sz w:val="28"/>
          <w:szCs w:val="28"/>
        </w:rPr>
        <w:t xml:space="preserve">а снята. Машины не паркуются </w:t>
      </w:r>
      <w:r w:rsidR="00F1695E">
        <w:rPr>
          <w:sz w:val="28"/>
          <w:szCs w:val="28"/>
        </w:rPr>
        <w:t>вблизи здания.</w:t>
      </w:r>
      <w:r>
        <w:rPr>
          <w:sz w:val="28"/>
          <w:szCs w:val="28"/>
        </w:rPr>
        <w:t xml:space="preserve"> Не удалось исполнить </w:t>
      </w:r>
      <w:r w:rsidR="00EC3493">
        <w:rPr>
          <w:sz w:val="28"/>
          <w:szCs w:val="28"/>
        </w:rPr>
        <w:t xml:space="preserve">условия парковки </w:t>
      </w:r>
      <w:r>
        <w:rPr>
          <w:sz w:val="28"/>
          <w:szCs w:val="28"/>
        </w:rPr>
        <w:t>на дворовой территории</w:t>
      </w:r>
      <w:r w:rsidR="00741B11">
        <w:rPr>
          <w:sz w:val="28"/>
          <w:szCs w:val="28"/>
        </w:rPr>
        <w:t xml:space="preserve"> </w:t>
      </w:r>
      <w:r>
        <w:rPr>
          <w:sz w:val="28"/>
          <w:szCs w:val="28"/>
        </w:rPr>
        <w:t>- одна машина от квартиры, а также исключить длительное (без движения) нахождение машин во дворе МКД.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Беспокойство вызывала антисанитария у подъездов. Правление направляло предписания собственникам</w:t>
      </w:r>
      <w:r w:rsidR="00321D1E">
        <w:rPr>
          <w:sz w:val="28"/>
          <w:szCs w:val="28"/>
        </w:rPr>
        <w:t xml:space="preserve">, проводило </w:t>
      </w:r>
      <w:r w:rsidR="003161EE">
        <w:rPr>
          <w:sz w:val="28"/>
          <w:szCs w:val="28"/>
        </w:rPr>
        <w:t xml:space="preserve"> беседы с лицами</w:t>
      </w:r>
      <w:r w:rsidR="005F3BF2">
        <w:rPr>
          <w:sz w:val="28"/>
          <w:szCs w:val="28"/>
        </w:rPr>
        <w:t xml:space="preserve">, </w:t>
      </w:r>
      <w:r w:rsidR="003161EE">
        <w:rPr>
          <w:sz w:val="28"/>
          <w:szCs w:val="28"/>
        </w:rPr>
        <w:t xml:space="preserve">  оставляющим</w:t>
      </w:r>
      <w:r w:rsidR="00EC263F">
        <w:rPr>
          <w:sz w:val="28"/>
          <w:szCs w:val="28"/>
        </w:rPr>
        <w:t xml:space="preserve">и   у подъездов мусорные пакеты, </w:t>
      </w:r>
      <w:proofErr w:type="spellStart"/>
      <w:r w:rsidR="00EC263F">
        <w:rPr>
          <w:sz w:val="28"/>
          <w:szCs w:val="28"/>
        </w:rPr>
        <w:t>ф</w:t>
      </w:r>
      <w:r w:rsidR="00321D1E">
        <w:rPr>
          <w:sz w:val="28"/>
          <w:szCs w:val="28"/>
        </w:rPr>
        <w:t>отофакт</w:t>
      </w:r>
      <w:proofErr w:type="spellEnd"/>
      <w:r w:rsidR="00321D1E">
        <w:rPr>
          <w:sz w:val="28"/>
          <w:szCs w:val="28"/>
        </w:rPr>
        <w:t xml:space="preserve"> </w:t>
      </w:r>
      <w:r w:rsidR="00EC263F">
        <w:rPr>
          <w:sz w:val="28"/>
          <w:szCs w:val="28"/>
        </w:rPr>
        <w:t xml:space="preserve"> с жителями кв.36  был вывешен по подъездам. </w:t>
      </w:r>
    </w:p>
    <w:p w:rsidR="005F2362" w:rsidRDefault="00EC3493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Используя видеонаблюдение</w:t>
      </w:r>
      <w:r w:rsidR="005F3B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охрана информировала Правление о нарушениях</w:t>
      </w:r>
      <w:r w:rsidR="004C189F">
        <w:rPr>
          <w:sz w:val="28"/>
          <w:szCs w:val="28"/>
        </w:rPr>
        <w:t xml:space="preserve"> Правил проживания</w:t>
      </w:r>
      <w:r>
        <w:rPr>
          <w:sz w:val="28"/>
          <w:szCs w:val="28"/>
        </w:rPr>
        <w:t xml:space="preserve">, </w:t>
      </w:r>
      <w:r w:rsidR="004C189F">
        <w:rPr>
          <w:sz w:val="28"/>
          <w:szCs w:val="28"/>
        </w:rPr>
        <w:t xml:space="preserve">парковки, </w:t>
      </w:r>
      <w:r>
        <w:rPr>
          <w:sz w:val="28"/>
          <w:szCs w:val="28"/>
        </w:rPr>
        <w:t>фактах  повреждения ОДИ.  Правление направляло</w:t>
      </w:r>
      <w:r w:rsidR="004C189F">
        <w:rPr>
          <w:sz w:val="28"/>
          <w:szCs w:val="28"/>
        </w:rPr>
        <w:t xml:space="preserve"> собственникам предупреждения, </w:t>
      </w:r>
      <w:r>
        <w:rPr>
          <w:sz w:val="28"/>
          <w:szCs w:val="28"/>
        </w:rPr>
        <w:t xml:space="preserve"> взыскивало средства за ремонт.</w:t>
      </w:r>
      <w:r w:rsidR="004C189F">
        <w:rPr>
          <w:sz w:val="28"/>
          <w:szCs w:val="28"/>
        </w:rPr>
        <w:t xml:space="preserve">  Были факты  добровольного  желан</w:t>
      </w:r>
      <w:r w:rsidR="00EC263F">
        <w:rPr>
          <w:sz w:val="28"/>
          <w:szCs w:val="28"/>
        </w:rPr>
        <w:t>ия жителей компенсировать урон, без указания Правления. Однако</w:t>
      </w:r>
      <w:proofErr w:type="gramStart"/>
      <w:r w:rsidR="005F2362">
        <w:rPr>
          <w:sz w:val="28"/>
          <w:szCs w:val="28"/>
        </w:rPr>
        <w:t>,</w:t>
      </w:r>
      <w:proofErr w:type="gramEnd"/>
      <w:r w:rsidR="00EC263F">
        <w:rPr>
          <w:sz w:val="28"/>
          <w:szCs w:val="28"/>
        </w:rPr>
        <w:t xml:space="preserve"> до сегодняшнего дня не исполнено обращение Правления к собственникам</w:t>
      </w:r>
      <w:r w:rsidR="005F3BF2">
        <w:rPr>
          <w:sz w:val="28"/>
          <w:szCs w:val="28"/>
        </w:rPr>
        <w:t xml:space="preserve">, </w:t>
      </w:r>
      <w:r w:rsidR="00EC263F">
        <w:rPr>
          <w:sz w:val="28"/>
          <w:szCs w:val="28"/>
        </w:rPr>
        <w:t xml:space="preserve"> оторвавшим плитку  на порожке у 3 подъезд</w:t>
      </w:r>
      <w:r w:rsidR="005F3BF2">
        <w:rPr>
          <w:sz w:val="28"/>
          <w:szCs w:val="28"/>
        </w:rPr>
        <w:t>а</w:t>
      </w:r>
      <w:r w:rsidR="005F2362">
        <w:rPr>
          <w:sz w:val="28"/>
          <w:szCs w:val="28"/>
        </w:rPr>
        <w:t xml:space="preserve"> </w:t>
      </w:r>
      <w:r w:rsidR="00EC263F">
        <w:rPr>
          <w:sz w:val="28"/>
          <w:szCs w:val="28"/>
        </w:rPr>
        <w:t>в марте 2023 года</w:t>
      </w:r>
      <w:r w:rsidR="005F2362">
        <w:rPr>
          <w:sz w:val="28"/>
          <w:szCs w:val="28"/>
        </w:rPr>
        <w:t xml:space="preserve">, что показала </w:t>
      </w:r>
      <w:proofErr w:type="spellStart"/>
      <w:r w:rsidR="005F2362">
        <w:rPr>
          <w:sz w:val="28"/>
          <w:szCs w:val="28"/>
        </w:rPr>
        <w:t>видеофиксация</w:t>
      </w:r>
      <w:proofErr w:type="spellEnd"/>
      <w:r w:rsidR="005F2362">
        <w:rPr>
          <w:sz w:val="28"/>
          <w:szCs w:val="28"/>
        </w:rPr>
        <w:t>.</w:t>
      </w:r>
      <w:r w:rsidR="00EC263F">
        <w:rPr>
          <w:sz w:val="28"/>
          <w:szCs w:val="28"/>
        </w:rPr>
        <w:t xml:space="preserve"> </w:t>
      </w:r>
      <w:r w:rsidR="005F2362">
        <w:rPr>
          <w:sz w:val="28"/>
          <w:szCs w:val="28"/>
        </w:rPr>
        <w:t>Новому составу Правления следует  больше использовать технические возможности видеонаблюд</w:t>
      </w:r>
      <w:r w:rsidR="00741B11">
        <w:rPr>
          <w:sz w:val="28"/>
          <w:szCs w:val="28"/>
        </w:rPr>
        <w:t xml:space="preserve">ения, провести его модернизацию для получения лучшего изображения, увеличения срока  хранения событий. </w:t>
      </w:r>
    </w:p>
    <w:p w:rsidR="00EC3493" w:rsidRDefault="00EC3493" w:rsidP="005F3BF2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41B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Ежегодно, в соответствии с требованиями безопасности, </w:t>
      </w:r>
      <w:r w:rsidR="00741B11">
        <w:rPr>
          <w:sz w:val="28"/>
          <w:szCs w:val="28"/>
        </w:rPr>
        <w:t xml:space="preserve">на МКД </w:t>
      </w:r>
      <w:r>
        <w:rPr>
          <w:sz w:val="28"/>
          <w:szCs w:val="28"/>
        </w:rPr>
        <w:t>проводил</w:t>
      </w:r>
      <w:r w:rsidR="00C109F6">
        <w:rPr>
          <w:sz w:val="28"/>
          <w:szCs w:val="28"/>
        </w:rPr>
        <w:t>ась утилизация ламп освещения.  Ч</w:t>
      </w:r>
      <w:r>
        <w:rPr>
          <w:sz w:val="28"/>
          <w:szCs w:val="28"/>
        </w:rPr>
        <w:t>исло собственников</w:t>
      </w:r>
      <w:r w:rsidR="005F3B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сдающих в ТСЖ лампы для утилизации крайне мало. Большинство </w:t>
      </w:r>
      <w:r w:rsidR="00C109F6">
        <w:rPr>
          <w:sz w:val="28"/>
          <w:szCs w:val="28"/>
        </w:rPr>
        <w:t>жителей пер</w:t>
      </w:r>
      <w:r w:rsidR="00741B11">
        <w:rPr>
          <w:sz w:val="28"/>
          <w:szCs w:val="28"/>
        </w:rPr>
        <w:t>ешли на диодное освещение,  не требующее утилизации.</w:t>
      </w:r>
      <w:r w:rsidR="00C109F6">
        <w:rPr>
          <w:sz w:val="28"/>
          <w:szCs w:val="28"/>
        </w:rPr>
        <w:t xml:space="preserve"> 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5. Выполнение мероприятий по обращениям собственников. Предоставление информации.</w:t>
      </w:r>
    </w:p>
    <w:p w:rsidR="00EC3493" w:rsidRDefault="00920AFD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3493">
        <w:rPr>
          <w:sz w:val="28"/>
          <w:szCs w:val="28"/>
        </w:rPr>
        <w:t xml:space="preserve"> Сотрудниками ТСЖ выполнены  работы</w:t>
      </w:r>
      <w:r w:rsidR="00CF3D23">
        <w:rPr>
          <w:sz w:val="28"/>
          <w:szCs w:val="28"/>
        </w:rPr>
        <w:t xml:space="preserve"> по более 25</w:t>
      </w:r>
      <w:r w:rsidR="00EC3493">
        <w:rPr>
          <w:sz w:val="28"/>
          <w:szCs w:val="28"/>
        </w:rPr>
        <w:t xml:space="preserve">0 заявкам в помещениях собственников (замена оборудования, устранение засоров,  снятие показаний приборов и пр.).     </w:t>
      </w:r>
    </w:p>
    <w:p w:rsidR="00EC3493" w:rsidRDefault="00CF3D2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Правление  рассмотрело  3</w:t>
      </w:r>
      <w:r w:rsidR="005F3BF2">
        <w:rPr>
          <w:sz w:val="28"/>
          <w:szCs w:val="28"/>
        </w:rPr>
        <w:t>1  обращение</w:t>
      </w:r>
      <w:r w:rsidR="00EC3493" w:rsidRPr="006652E6">
        <w:rPr>
          <w:sz w:val="28"/>
          <w:szCs w:val="28"/>
        </w:rPr>
        <w:t xml:space="preserve"> собственников</w:t>
      </w:r>
      <w:r w:rsidR="00EC3493">
        <w:rPr>
          <w:sz w:val="28"/>
          <w:szCs w:val="28"/>
        </w:rPr>
        <w:t xml:space="preserve"> помещений: о предоставлении информации; о  качестве работы сотрудников ТСЖ и охраны;  оптимизации расходов по содержанию домовладения. Предоставлялись все запрашиваемые собственниками  документы.  Предоставлялась информация по запросам МЖИ,  </w:t>
      </w:r>
      <w:proofErr w:type="spellStart"/>
      <w:r w:rsidR="00EC3493">
        <w:rPr>
          <w:sz w:val="28"/>
          <w:szCs w:val="28"/>
        </w:rPr>
        <w:t>Роснадзора</w:t>
      </w:r>
      <w:proofErr w:type="spellEnd"/>
      <w:r w:rsidR="00EC3493">
        <w:rPr>
          <w:sz w:val="28"/>
          <w:szCs w:val="28"/>
        </w:rPr>
        <w:t>, Управы  Замоскворечье, Префектуры и др. организаций. Информация о деятельности ТСЖ обновлялась на сайтах:  ТСЖ « Серпуховские ворота»,  Дома Москвы, Реформа ЖКХ, ГИС ЖКХ.</w:t>
      </w:r>
    </w:p>
    <w:p w:rsidR="009E01B1" w:rsidRDefault="00CF3D23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</w:t>
      </w:r>
      <w:r w:rsidR="009E01B1">
        <w:rPr>
          <w:sz w:val="28"/>
          <w:szCs w:val="28"/>
        </w:rPr>
        <w:t xml:space="preserve"> обращений</w:t>
      </w:r>
      <w:r w:rsidR="005F3BF2">
        <w:rPr>
          <w:sz w:val="28"/>
          <w:szCs w:val="28"/>
        </w:rPr>
        <w:t xml:space="preserve">, </w:t>
      </w:r>
      <w:r w:rsidR="009E0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 </w:t>
      </w:r>
      <w:proofErr w:type="gramStart"/>
      <w:r>
        <w:rPr>
          <w:sz w:val="28"/>
          <w:szCs w:val="28"/>
        </w:rPr>
        <w:t>коллективных</w:t>
      </w:r>
      <w:proofErr w:type="gramEnd"/>
      <w:r>
        <w:rPr>
          <w:sz w:val="28"/>
          <w:szCs w:val="28"/>
        </w:rPr>
        <w:t xml:space="preserve"> </w:t>
      </w:r>
      <w:r w:rsidR="009E01B1">
        <w:rPr>
          <w:sz w:val="28"/>
          <w:szCs w:val="28"/>
        </w:rPr>
        <w:t xml:space="preserve">поступило от </w:t>
      </w:r>
      <w:proofErr w:type="spellStart"/>
      <w:r w:rsidR="009E01B1">
        <w:rPr>
          <w:sz w:val="28"/>
          <w:szCs w:val="28"/>
        </w:rPr>
        <w:t>Ачкасовой</w:t>
      </w:r>
      <w:proofErr w:type="spellEnd"/>
      <w:r w:rsidR="009E01B1">
        <w:rPr>
          <w:sz w:val="28"/>
          <w:szCs w:val="28"/>
        </w:rPr>
        <w:t xml:space="preserve"> Е.Д., Благовидовой В.В., </w:t>
      </w:r>
      <w:proofErr w:type="spellStart"/>
      <w:r w:rsidR="009E01B1">
        <w:rPr>
          <w:sz w:val="28"/>
          <w:szCs w:val="28"/>
        </w:rPr>
        <w:t>Дорохиной</w:t>
      </w:r>
      <w:proofErr w:type="spellEnd"/>
      <w:r w:rsidR="009E01B1">
        <w:rPr>
          <w:sz w:val="28"/>
          <w:szCs w:val="28"/>
        </w:rPr>
        <w:t xml:space="preserve"> Л.А., Григорович Т.Д., Черненко Г.Г. На обращения даны ответы, которые получены заявит</w:t>
      </w:r>
      <w:r>
        <w:rPr>
          <w:sz w:val="28"/>
          <w:szCs w:val="28"/>
        </w:rPr>
        <w:t>елями под роспись.</w:t>
      </w:r>
      <w:r w:rsidR="009E01B1">
        <w:rPr>
          <w:sz w:val="28"/>
          <w:szCs w:val="28"/>
        </w:rPr>
        <w:t xml:space="preserve">  </w:t>
      </w:r>
      <w:r>
        <w:rPr>
          <w:sz w:val="28"/>
          <w:szCs w:val="28"/>
        </w:rPr>
        <w:t>Повторно по заданным вопросам обращений не поступало.</w:t>
      </w:r>
      <w:r w:rsidR="009E01B1">
        <w:rPr>
          <w:sz w:val="28"/>
          <w:szCs w:val="28"/>
        </w:rPr>
        <w:t xml:space="preserve"> </w:t>
      </w:r>
    </w:p>
    <w:p w:rsidR="009E01B1" w:rsidRDefault="00CF3D23" w:rsidP="0026365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01B1">
        <w:rPr>
          <w:sz w:val="28"/>
          <w:szCs w:val="28"/>
        </w:rPr>
        <w:t xml:space="preserve">Черненко Г.Г., обратился  с предложением разметить </w:t>
      </w:r>
      <w:proofErr w:type="spellStart"/>
      <w:r w:rsidR="009E01B1">
        <w:rPr>
          <w:sz w:val="28"/>
          <w:szCs w:val="28"/>
        </w:rPr>
        <w:t>машиноместо</w:t>
      </w:r>
      <w:proofErr w:type="spellEnd"/>
      <w:r w:rsidR="009E01B1">
        <w:rPr>
          <w:sz w:val="28"/>
          <w:szCs w:val="28"/>
        </w:rPr>
        <w:t xml:space="preserve"> на дворовой парковке для инвалидов. </w:t>
      </w:r>
      <w:r>
        <w:rPr>
          <w:sz w:val="28"/>
          <w:szCs w:val="28"/>
        </w:rPr>
        <w:t>Правление планировало</w:t>
      </w:r>
      <w:r w:rsidR="009E01B1">
        <w:rPr>
          <w:sz w:val="28"/>
          <w:szCs w:val="28"/>
        </w:rPr>
        <w:t xml:space="preserve"> вынести этот вопрос в установленном порядке на рассмотрение со</w:t>
      </w:r>
      <w:r>
        <w:rPr>
          <w:sz w:val="28"/>
          <w:szCs w:val="28"/>
        </w:rPr>
        <w:t>брания собственников. Предложило</w:t>
      </w:r>
      <w:r w:rsidR="009E01B1">
        <w:rPr>
          <w:sz w:val="28"/>
          <w:szCs w:val="28"/>
        </w:rPr>
        <w:t xml:space="preserve"> всем собственникам  предоставить до 01.12.2022 основание для пользования таким местом. </w:t>
      </w:r>
      <w:r>
        <w:rPr>
          <w:sz w:val="28"/>
          <w:szCs w:val="28"/>
        </w:rPr>
        <w:t>Однако</w:t>
      </w:r>
      <w:proofErr w:type="gramStart"/>
      <w:r w:rsidR="00741B11">
        <w:rPr>
          <w:sz w:val="28"/>
          <w:szCs w:val="28"/>
        </w:rPr>
        <w:t>,</w:t>
      </w:r>
      <w:proofErr w:type="gramEnd"/>
      <w:r w:rsidR="00741B11">
        <w:rPr>
          <w:sz w:val="28"/>
          <w:szCs w:val="28"/>
        </w:rPr>
        <w:t xml:space="preserve"> осн</w:t>
      </w:r>
      <w:r w:rsidR="005F3BF2">
        <w:rPr>
          <w:sz w:val="28"/>
          <w:szCs w:val="28"/>
        </w:rPr>
        <w:t xml:space="preserve">ований </w:t>
      </w:r>
      <w:r w:rsidR="00741B11">
        <w:rPr>
          <w:sz w:val="28"/>
          <w:szCs w:val="28"/>
        </w:rPr>
        <w:t xml:space="preserve"> предоставлено не было.</w:t>
      </w:r>
    </w:p>
    <w:p w:rsidR="009E01B1" w:rsidRDefault="00CF3D23" w:rsidP="00741B11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01B1">
        <w:rPr>
          <w:sz w:val="28"/>
          <w:szCs w:val="28"/>
        </w:rPr>
        <w:t>Собственники кв. 5 обратились с заключением эксперта об оценке ущерба нанесенного их собственности в результате аварии  на ОДИ (</w:t>
      </w:r>
      <w:proofErr w:type="spellStart"/>
      <w:r w:rsidR="009E01B1">
        <w:rPr>
          <w:sz w:val="28"/>
          <w:szCs w:val="28"/>
        </w:rPr>
        <w:t>разчеканка</w:t>
      </w:r>
      <w:proofErr w:type="spellEnd"/>
      <w:r w:rsidR="009E01B1">
        <w:rPr>
          <w:sz w:val="28"/>
          <w:szCs w:val="28"/>
        </w:rPr>
        <w:t xml:space="preserve"> </w:t>
      </w:r>
      <w:proofErr w:type="spellStart"/>
      <w:r w:rsidR="009E01B1">
        <w:rPr>
          <w:sz w:val="28"/>
          <w:szCs w:val="28"/>
        </w:rPr>
        <w:lastRenderedPageBreak/>
        <w:t>ливневки</w:t>
      </w:r>
      <w:proofErr w:type="spellEnd"/>
      <w:r w:rsidR="009E01B1">
        <w:rPr>
          <w:sz w:val="28"/>
          <w:szCs w:val="28"/>
        </w:rPr>
        <w:t>). Заключение установило ущерб в 191 тыс. рублей. В результате переговоров пришли к соглашению о компенсации собственникам  в разме</w:t>
      </w:r>
      <w:r>
        <w:rPr>
          <w:sz w:val="28"/>
          <w:szCs w:val="28"/>
        </w:rPr>
        <w:t xml:space="preserve">ре 75 тыс. рублей.  Было заключено </w:t>
      </w:r>
      <w:r w:rsidR="009E01B1">
        <w:rPr>
          <w:sz w:val="28"/>
          <w:szCs w:val="28"/>
        </w:rPr>
        <w:t xml:space="preserve"> соглашение </w:t>
      </w:r>
      <w:r w:rsidR="00974505">
        <w:rPr>
          <w:sz w:val="28"/>
          <w:szCs w:val="28"/>
        </w:rPr>
        <w:t xml:space="preserve">о </w:t>
      </w:r>
      <w:proofErr w:type="spellStart"/>
      <w:r w:rsidR="00974505">
        <w:rPr>
          <w:sz w:val="28"/>
          <w:szCs w:val="28"/>
        </w:rPr>
        <w:t>не</w:t>
      </w:r>
      <w:r>
        <w:rPr>
          <w:sz w:val="28"/>
          <w:szCs w:val="28"/>
        </w:rPr>
        <w:t>выставлении</w:t>
      </w:r>
      <w:proofErr w:type="spellEnd"/>
      <w:r>
        <w:rPr>
          <w:sz w:val="28"/>
          <w:szCs w:val="28"/>
        </w:rPr>
        <w:t xml:space="preserve"> содержания ОДИ </w:t>
      </w:r>
      <w:proofErr w:type="gramStart"/>
      <w:r>
        <w:rPr>
          <w:sz w:val="28"/>
          <w:szCs w:val="28"/>
        </w:rPr>
        <w:t xml:space="preserve">в месячной квитанции по этой квартире </w:t>
      </w:r>
      <w:r w:rsidR="009E01B1">
        <w:rPr>
          <w:sz w:val="28"/>
          <w:szCs w:val="28"/>
        </w:rPr>
        <w:t>на эту сумм</w:t>
      </w:r>
      <w:r>
        <w:rPr>
          <w:sz w:val="28"/>
          <w:szCs w:val="28"/>
        </w:rPr>
        <w:t>у с компенсацией из резервного фонда</w:t>
      </w:r>
      <w:proofErr w:type="gramEnd"/>
      <w:r>
        <w:rPr>
          <w:sz w:val="28"/>
          <w:szCs w:val="28"/>
        </w:rPr>
        <w:t xml:space="preserve"> ТСЖ. </w:t>
      </w:r>
      <w:r w:rsidR="009E01B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 уже исполнено</w:t>
      </w:r>
      <w:r w:rsidR="00493030">
        <w:rPr>
          <w:sz w:val="28"/>
          <w:szCs w:val="28"/>
        </w:rPr>
        <w:t>.</w:t>
      </w:r>
      <w:r w:rsidR="009E01B1">
        <w:rPr>
          <w:sz w:val="28"/>
          <w:szCs w:val="28"/>
        </w:rPr>
        <w:t xml:space="preserve">        </w:t>
      </w:r>
    </w:p>
    <w:p w:rsidR="00046705" w:rsidRDefault="00C109F6" w:rsidP="00741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ТСЖ </w:t>
      </w:r>
      <w:r w:rsidR="00493030">
        <w:rPr>
          <w:sz w:val="28"/>
          <w:szCs w:val="28"/>
        </w:rPr>
        <w:t xml:space="preserve"> проверялось на месте органами власти по жалобам </w:t>
      </w:r>
      <w:r w:rsidR="00046705">
        <w:rPr>
          <w:sz w:val="28"/>
          <w:szCs w:val="28"/>
        </w:rPr>
        <w:t xml:space="preserve"> собственников помещений в нашем доме</w:t>
      </w:r>
      <w:r>
        <w:rPr>
          <w:sz w:val="28"/>
          <w:szCs w:val="28"/>
        </w:rPr>
        <w:t xml:space="preserve"> </w:t>
      </w:r>
      <w:r w:rsidR="00046705">
        <w:rPr>
          <w:sz w:val="28"/>
          <w:szCs w:val="28"/>
        </w:rPr>
        <w:t xml:space="preserve"> на нез</w:t>
      </w:r>
      <w:r>
        <w:rPr>
          <w:sz w:val="28"/>
          <w:szCs w:val="28"/>
        </w:rPr>
        <w:t xml:space="preserve">аконные действия ТСЖ. </w:t>
      </w:r>
      <w:r w:rsidR="00493030">
        <w:rPr>
          <w:sz w:val="28"/>
          <w:szCs w:val="28"/>
        </w:rPr>
        <w:t xml:space="preserve">  В сентябре 2022 года  Управа</w:t>
      </w:r>
      <w:r w:rsidR="00046705">
        <w:rPr>
          <w:sz w:val="28"/>
          <w:szCs w:val="28"/>
        </w:rPr>
        <w:t xml:space="preserve"> </w:t>
      </w:r>
      <w:proofErr w:type="spellStart"/>
      <w:r w:rsidR="00046705">
        <w:rPr>
          <w:sz w:val="28"/>
          <w:szCs w:val="28"/>
        </w:rPr>
        <w:t>Замосковоречье</w:t>
      </w:r>
      <w:proofErr w:type="spellEnd"/>
      <w:r w:rsidR="00046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провела проверку </w:t>
      </w:r>
      <w:r w:rsidR="00046705">
        <w:rPr>
          <w:sz w:val="28"/>
          <w:szCs w:val="28"/>
        </w:rPr>
        <w:t xml:space="preserve"> по жалобе </w:t>
      </w:r>
      <w:proofErr w:type="spellStart"/>
      <w:r w:rsidR="00046705">
        <w:rPr>
          <w:sz w:val="28"/>
          <w:szCs w:val="28"/>
        </w:rPr>
        <w:t>Ачкасовой</w:t>
      </w:r>
      <w:proofErr w:type="spellEnd"/>
      <w:r w:rsidR="00046705">
        <w:rPr>
          <w:sz w:val="28"/>
          <w:szCs w:val="28"/>
        </w:rPr>
        <w:t xml:space="preserve"> </w:t>
      </w:r>
      <w:r w:rsidR="00493030">
        <w:rPr>
          <w:sz w:val="28"/>
          <w:szCs w:val="28"/>
        </w:rPr>
        <w:t>Е.Д. на нарушен</w:t>
      </w:r>
      <w:r>
        <w:rPr>
          <w:sz w:val="28"/>
          <w:szCs w:val="28"/>
        </w:rPr>
        <w:t>ие закона в ТСЖ</w:t>
      </w:r>
      <w:r w:rsidR="00493030">
        <w:rPr>
          <w:sz w:val="28"/>
          <w:szCs w:val="28"/>
        </w:rPr>
        <w:t xml:space="preserve">. </w:t>
      </w:r>
      <w:r w:rsidR="00046705">
        <w:rPr>
          <w:sz w:val="28"/>
          <w:szCs w:val="28"/>
        </w:rPr>
        <w:t xml:space="preserve"> Повторных проверок Управа не  проводила. </w:t>
      </w:r>
      <w:r w:rsidR="00493030">
        <w:rPr>
          <w:sz w:val="28"/>
          <w:szCs w:val="28"/>
        </w:rPr>
        <w:t xml:space="preserve"> </w:t>
      </w:r>
      <w:r>
        <w:rPr>
          <w:sz w:val="28"/>
          <w:szCs w:val="28"/>
        </w:rPr>
        <w:t>В октябре 2022года</w:t>
      </w:r>
      <w:r w:rsidR="00046705">
        <w:rPr>
          <w:sz w:val="28"/>
          <w:szCs w:val="28"/>
        </w:rPr>
        <w:t xml:space="preserve"> по жалобе </w:t>
      </w:r>
      <w:proofErr w:type="spellStart"/>
      <w:r w:rsidR="00046705">
        <w:rPr>
          <w:sz w:val="28"/>
          <w:szCs w:val="28"/>
        </w:rPr>
        <w:t>Ачкасовой</w:t>
      </w:r>
      <w:proofErr w:type="spellEnd"/>
      <w:r w:rsidR="00046705">
        <w:rPr>
          <w:sz w:val="28"/>
          <w:szCs w:val="28"/>
        </w:rPr>
        <w:t xml:space="preserve"> Е.Д., Черненко Г.Г. на противоправные </w:t>
      </w:r>
      <w:proofErr w:type="gramStart"/>
      <w:r w:rsidR="00046705">
        <w:rPr>
          <w:sz w:val="28"/>
          <w:szCs w:val="28"/>
        </w:rPr>
        <w:t xml:space="preserve">действия </w:t>
      </w:r>
      <w:r w:rsidR="00493030">
        <w:rPr>
          <w:sz w:val="28"/>
          <w:szCs w:val="28"/>
        </w:rPr>
        <w:t xml:space="preserve"> </w:t>
      </w:r>
      <w:r w:rsidR="00046705">
        <w:rPr>
          <w:sz w:val="28"/>
          <w:szCs w:val="28"/>
        </w:rPr>
        <w:t xml:space="preserve"> Правления</w:t>
      </w:r>
      <w:r w:rsidR="00493030">
        <w:rPr>
          <w:sz w:val="28"/>
          <w:szCs w:val="28"/>
        </w:rPr>
        <w:t xml:space="preserve">,  управляющего ТСЖ  </w:t>
      </w:r>
      <w:r w:rsidR="00046705">
        <w:rPr>
          <w:sz w:val="28"/>
          <w:szCs w:val="28"/>
        </w:rPr>
        <w:t xml:space="preserve"> была</w:t>
      </w:r>
      <w:proofErr w:type="gramEnd"/>
      <w:r w:rsidR="000467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проверка МЖИ.</w:t>
      </w:r>
      <w:r w:rsidR="00493030">
        <w:rPr>
          <w:sz w:val="28"/>
          <w:szCs w:val="28"/>
        </w:rPr>
        <w:t xml:space="preserve">  </w:t>
      </w:r>
      <w:r w:rsidR="00046705">
        <w:rPr>
          <w:sz w:val="28"/>
          <w:szCs w:val="28"/>
        </w:rPr>
        <w:t xml:space="preserve"> Повторных проверок инспекция не </w:t>
      </w:r>
      <w:r w:rsidR="00493030">
        <w:rPr>
          <w:sz w:val="28"/>
          <w:szCs w:val="28"/>
        </w:rPr>
        <w:t xml:space="preserve">проводила. Также  в октябре 2022года </w:t>
      </w:r>
      <w:r w:rsidR="00046705">
        <w:rPr>
          <w:sz w:val="28"/>
          <w:szCs w:val="28"/>
        </w:rPr>
        <w:t xml:space="preserve"> был</w:t>
      </w:r>
      <w:r w:rsidR="00493030">
        <w:rPr>
          <w:sz w:val="28"/>
          <w:szCs w:val="28"/>
        </w:rPr>
        <w:t>и</w:t>
      </w:r>
      <w:r w:rsidR="00046705">
        <w:rPr>
          <w:sz w:val="28"/>
          <w:szCs w:val="28"/>
        </w:rPr>
        <w:t xml:space="preserve"> н</w:t>
      </w:r>
      <w:r w:rsidR="00493030">
        <w:rPr>
          <w:sz w:val="28"/>
          <w:szCs w:val="28"/>
        </w:rPr>
        <w:t>аправлены документы  в  МЖИ на жалобу</w:t>
      </w:r>
      <w:r w:rsidR="00046705">
        <w:rPr>
          <w:sz w:val="28"/>
          <w:szCs w:val="28"/>
        </w:rPr>
        <w:t xml:space="preserve"> </w:t>
      </w:r>
      <w:proofErr w:type="spellStart"/>
      <w:r w:rsidR="00046705">
        <w:rPr>
          <w:sz w:val="28"/>
          <w:szCs w:val="28"/>
        </w:rPr>
        <w:t>Ачкасовой</w:t>
      </w:r>
      <w:proofErr w:type="spellEnd"/>
      <w:r w:rsidR="00046705">
        <w:rPr>
          <w:sz w:val="28"/>
          <w:szCs w:val="28"/>
        </w:rPr>
        <w:t xml:space="preserve"> Е.Д. по вопросу двойного начисления платы за водосн</w:t>
      </w:r>
      <w:r>
        <w:rPr>
          <w:sz w:val="28"/>
          <w:szCs w:val="28"/>
        </w:rPr>
        <w:t>абжение паркинга. Повторно МЖИ  ТСЖ не проверяло</w:t>
      </w:r>
      <w:r w:rsidR="00046705">
        <w:rPr>
          <w:sz w:val="28"/>
          <w:szCs w:val="28"/>
        </w:rPr>
        <w:t xml:space="preserve">. </w:t>
      </w:r>
    </w:p>
    <w:p w:rsidR="00046705" w:rsidRDefault="00493030" w:rsidP="00741B11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Правлени</w:t>
      </w:r>
      <w:r w:rsidR="00E9057A">
        <w:rPr>
          <w:sz w:val="28"/>
          <w:szCs w:val="28"/>
        </w:rPr>
        <w:t>е обращалось  к авторам</w:t>
      </w:r>
      <w:r w:rsidR="00920AFD">
        <w:rPr>
          <w:sz w:val="28"/>
          <w:szCs w:val="28"/>
        </w:rPr>
        <w:t xml:space="preserve">, </w:t>
      </w:r>
      <w:r w:rsidR="00E9057A">
        <w:rPr>
          <w:sz w:val="28"/>
          <w:szCs w:val="28"/>
        </w:rPr>
        <w:t xml:space="preserve"> вывешивающим</w:t>
      </w:r>
      <w:r w:rsidR="00046705">
        <w:rPr>
          <w:sz w:val="28"/>
          <w:szCs w:val="28"/>
        </w:rPr>
        <w:t xml:space="preserve"> свои возражения</w:t>
      </w:r>
      <w:r>
        <w:rPr>
          <w:sz w:val="28"/>
          <w:szCs w:val="28"/>
        </w:rPr>
        <w:t xml:space="preserve"> на работу ТСЖ </w:t>
      </w:r>
      <w:r w:rsidR="00046705">
        <w:rPr>
          <w:sz w:val="28"/>
          <w:szCs w:val="28"/>
        </w:rPr>
        <w:t xml:space="preserve"> н</w:t>
      </w:r>
      <w:r w:rsidR="00E9057A">
        <w:rPr>
          <w:sz w:val="28"/>
          <w:szCs w:val="28"/>
        </w:rPr>
        <w:t>а досках объявлений в подъездах, направляющих жалобы в различные инстанции, создавшим свой чат</w:t>
      </w:r>
      <w:r w:rsidR="00920AFD">
        <w:rPr>
          <w:sz w:val="28"/>
          <w:szCs w:val="28"/>
        </w:rPr>
        <w:t>,</w:t>
      </w:r>
      <w:r w:rsidR="00741B11">
        <w:rPr>
          <w:sz w:val="28"/>
          <w:szCs w:val="28"/>
        </w:rPr>
        <w:t xml:space="preserve"> </w:t>
      </w:r>
      <w:r w:rsidR="00C109F6">
        <w:rPr>
          <w:sz w:val="28"/>
          <w:szCs w:val="28"/>
        </w:rPr>
        <w:t>с предложением</w:t>
      </w:r>
      <w:r w:rsidR="00E9057A">
        <w:rPr>
          <w:sz w:val="28"/>
          <w:szCs w:val="28"/>
        </w:rPr>
        <w:t xml:space="preserve"> получать достоверную информацию</w:t>
      </w:r>
      <w:r w:rsidR="00C109F6">
        <w:rPr>
          <w:sz w:val="28"/>
          <w:szCs w:val="28"/>
        </w:rPr>
        <w:t xml:space="preserve"> о деятельности Товарищества</w:t>
      </w:r>
      <w:r w:rsidR="00E9057A">
        <w:rPr>
          <w:sz w:val="28"/>
          <w:szCs w:val="28"/>
        </w:rPr>
        <w:t>,   знакомясь с подлинными документами ТСЖ.</w:t>
      </w:r>
      <w:r w:rsidR="00046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3493" w:rsidRPr="00741B11" w:rsidRDefault="00920AFD" w:rsidP="00741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3493" w:rsidRPr="006652E6">
        <w:rPr>
          <w:sz w:val="28"/>
          <w:szCs w:val="28"/>
        </w:rPr>
        <w:br/>
      </w:r>
      <w:r w:rsidR="00EC3493">
        <w:rPr>
          <w:b/>
          <w:sz w:val="28"/>
          <w:szCs w:val="28"/>
        </w:rPr>
        <w:t xml:space="preserve">6. </w:t>
      </w:r>
      <w:r w:rsidR="00122800">
        <w:rPr>
          <w:b/>
          <w:sz w:val="28"/>
          <w:szCs w:val="28"/>
        </w:rPr>
        <w:t>По представлению и отстаиванию, в том числе в судах,  интересов Товарищества;</w:t>
      </w:r>
    </w:p>
    <w:p w:rsidR="00122800" w:rsidRDefault="00C72FC0" w:rsidP="00263655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028D">
        <w:rPr>
          <w:sz w:val="28"/>
          <w:szCs w:val="28"/>
        </w:rPr>
        <w:t>В отчетный период   прошли судебные разбирательства по искам к ТСЖ его членов:</w:t>
      </w:r>
      <w:r w:rsidR="00122800">
        <w:rPr>
          <w:sz w:val="28"/>
          <w:szCs w:val="28"/>
        </w:rPr>
        <w:t xml:space="preserve">  </w:t>
      </w:r>
      <w:proofErr w:type="spellStart"/>
      <w:r w:rsidR="00122800">
        <w:rPr>
          <w:sz w:val="28"/>
          <w:szCs w:val="28"/>
        </w:rPr>
        <w:t>Ачкасовой</w:t>
      </w:r>
      <w:proofErr w:type="spellEnd"/>
      <w:r w:rsidR="00122800">
        <w:rPr>
          <w:sz w:val="28"/>
          <w:szCs w:val="28"/>
        </w:rPr>
        <w:t xml:space="preserve"> Е.Д. о взыскании денежных средств и Яблочкиной О.В. об  </w:t>
      </w:r>
      <w:proofErr w:type="spellStart"/>
      <w:r w:rsidR="00122800">
        <w:rPr>
          <w:sz w:val="28"/>
          <w:szCs w:val="28"/>
        </w:rPr>
        <w:t>обязании</w:t>
      </w:r>
      <w:proofErr w:type="spellEnd"/>
      <w:r w:rsidR="00122800">
        <w:rPr>
          <w:sz w:val="28"/>
          <w:szCs w:val="28"/>
        </w:rPr>
        <w:t xml:space="preserve">  ТСЖ не чинить препятствия в пользовании ОДИ и личным  имуществом. Суды </w:t>
      </w:r>
      <w:r w:rsidR="007947C0">
        <w:rPr>
          <w:sz w:val="28"/>
          <w:szCs w:val="28"/>
        </w:rPr>
        <w:t xml:space="preserve">всех инстанций </w:t>
      </w:r>
      <w:r w:rsidR="00122800">
        <w:rPr>
          <w:sz w:val="28"/>
          <w:szCs w:val="28"/>
        </w:rPr>
        <w:t xml:space="preserve">отказали  истцам. </w:t>
      </w:r>
      <w:r w:rsidR="007947C0">
        <w:rPr>
          <w:sz w:val="28"/>
          <w:szCs w:val="28"/>
        </w:rPr>
        <w:t xml:space="preserve">По исполнительному производству </w:t>
      </w:r>
      <w:r w:rsidR="00974505">
        <w:rPr>
          <w:sz w:val="28"/>
          <w:szCs w:val="28"/>
        </w:rPr>
        <w:t xml:space="preserve">с </w:t>
      </w:r>
      <w:proofErr w:type="spellStart"/>
      <w:r w:rsidR="00974505">
        <w:rPr>
          <w:sz w:val="28"/>
          <w:szCs w:val="28"/>
        </w:rPr>
        <w:t>Ачкасовой</w:t>
      </w:r>
      <w:proofErr w:type="spellEnd"/>
      <w:r w:rsidR="00974505">
        <w:rPr>
          <w:sz w:val="28"/>
          <w:szCs w:val="28"/>
        </w:rPr>
        <w:t xml:space="preserve"> </w:t>
      </w:r>
      <w:r w:rsidR="00122800">
        <w:rPr>
          <w:sz w:val="28"/>
          <w:szCs w:val="28"/>
        </w:rPr>
        <w:t xml:space="preserve"> Е.Д. </w:t>
      </w:r>
      <w:r w:rsidR="00974505">
        <w:rPr>
          <w:sz w:val="28"/>
          <w:szCs w:val="28"/>
        </w:rPr>
        <w:t>взыскано</w:t>
      </w:r>
      <w:r w:rsidR="007947C0">
        <w:rPr>
          <w:sz w:val="28"/>
          <w:szCs w:val="28"/>
        </w:rPr>
        <w:t xml:space="preserve">  30 тыс. рублей, </w:t>
      </w:r>
      <w:r w:rsidR="00974505">
        <w:rPr>
          <w:sz w:val="28"/>
          <w:szCs w:val="28"/>
        </w:rPr>
        <w:t xml:space="preserve">с Яблочкиной О.В.  </w:t>
      </w:r>
      <w:r w:rsidR="007947C0">
        <w:rPr>
          <w:sz w:val="28"/>
          <w:szCs w:val="28"/>
        </w:rPr>
        <w:t>75 тыс. рублей,  потраченных ТСЖ на юриста.  С</w:t>
      </w:r>
      <w:r w:rsidR="00122800">
        <w:rPr>
          <w:sz w:val="28"/>
          <w:szCs w:val="28"/>
        </w:rPr>
        <w:t>уд</w:t>
      </w:r>
      <w:r w:rsidR="007947C0">
        <w:rPr>
          <w:sz w:val="28"/>
          <w:szCs w:val="28"/>
        </w:rPr>
        <w:t xml:space="preserve"> разобрался в волнующих истцов </w:t>
      </w:r>
      <w:proofErr w:type="gramStart"/>
      <w:r w:rsidR="007947C0">
        <w:rPr>
          <w:sz w:val="28"/>
          <w:szCs w:val="28"/>
        </w:rPr>
        <w:t>вопросах</w:t>
      </w:r>
      <w:proofErr w:type="gramEnd"/>
      <w:r w:rsidR="007947C0">
        <w:rPr>
          <w:sz w:val="28"/>
          <w:szCs w:val="28"/>
        </w:rPr>
        <w:t xml:space="preserve">, подтвердил правильность </w:t>
      </w:r>
      <w:r w:rsidR="007947C0">
        <w:rPr>
          <w:sz w:val="28"/>
          <w:szCs w:val="28"/>
        </w:rPr>
        <w:lastRenderedPageBreak/>
        <w:t xml:space="preserve">действий ТСЖ при начислении собственникам платежей  и необходимость </w:t>
      </w:r>
      <w:r w:rsidR="00122800">
        <w:rPr>
          <w:sz w:val="28"/>
          <w:szCs w:val="28"/>
        </w:rPr>
        <w:t xml:space="preserve">заключения возмездных договоров на индивидуальное пользование частью ОДИ МКД.  </w:t>
      </w:r>
    </w:p>
    <w:p w:rsidR="00122800" w:rsidRDefault="00DF6310" w:rsidP="00263655">
      <w:p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4505">
        <w:rPr>
          <w:sz w:val="28"/>
          <w:szCs w:val="28"/>
        </w:rPr>
        <w:t xml:space="preserve"> </w:t>
      </w:r>
      <w:r w:rsidR="007947C0">
        <w:rPr>
          <w:sz w:val="28"/>
          <w:szCs w:val="28"/>
        </w:rPr>
        <w:t>ТСЖ участвовало третьим лицом в  заседаниях</w:t>
      </w:r>
      <w:r w:rsidR="00122800">
        <w:rPr>
          <w:sz w:val="28"/>
          <w:szCs w:val="28"/>
        </w:rPr>
        <w:t xml:space="preserve"> Арбитражного суда по иску собственников офисного здания по адресу: </w:t>
      </w:r>
      <w:proofErr w:type="spellStart"/>
      <w:r w:rsidR="00122800">
        <w:rPr>
          <w:sz w:val="28"/>
          <w:szCs w:val="28"/>
        </w:rPr>
        <w:t>Серпуховский</w:t>
      </w:r>
      <w:proofErr w:type="spellEnd"/>
      <w:r w:rsidR="00122800">
        <w:rPr>
          <w:sz w:val="28"/>
          <w:szCs w:val="28"/>
        </w:rPr>
        <w:t xml:space="preserve"> пер. 1-3-5, стр.3 к ПАО «МОЭК» об  </w:t>
      </w:r>
      <w:proofErr w:type="spellStart"/>
      <w:r w:rsidR="00122800">
        <w:rPr>
          <w:sz w:val="28"/>
          <w:szCs w:val="28"/>
        </w:rPr>
        <w:t>обязании</w:t>
      </w:r>
      <w:proofErr w:type="spellEnd"/>
      <w:r w:rsidR="00122800">
        <w:rPr>
          <w:sz w:val="28"/>
          <w:szCs w:val="28"/>
        </w:rPr>
        <w:t xml:space="preserve">  проведения ремонтных работ. Суд привлек ТСЖ третьим лицом в этом деле, так как   теплотра</w:t>
      </w:r>
      <w:r w:rsidR="00643425">
        <w:rPr>
          <w:sz w:val="28"/>
          <w:szCs w:val="28"/>
        </w:rPr>
        <w:t xml:space="preserve">сса проходит по нашему участку </w:t>
      </w:r>
      <w:r w:rsidR="00122800">
        <w:rPr>
          <w:sz w:val="28"/>
          <w:szCs w:val="28"/>
        </w:rPr>
        <w:t xml:space="preserve"> в арке 6 подъезда. ТСЖ было истцом и ответчиком неоднократно по поводу  этой теплотрассы с 2016 года, отстаивая решение собрания собственников о консервации этой бесхозной, проложенной с нарушениями теплотрассы. В данном судебном процессе ТСЖ так же настаивал</w:t>
      </w:r>
      <w:r w:rsidR="00643425">
        <w:rPr>
          <w:sz w:val="28"/>
          <w:szCs w:val="28"/>
        </w:rPr>
        <w:t>о</w:t>
      </w:r>
      <w:r w:rsidR="00122800">
        <w:rPr>
          <w:sz w:val="28"/>
          <w:szCs w:val="28"/>
        </w:rPr>
        <w:t xml:space="preserve"> на отказе истцу в заявленных требованиях, поддерживая предложения</w:t>
      </w:r>
      <w:r w:rsidR="00643425">
        <w:rPr>
          <w:sz w:val="28"/>
          <w:szCs w:val="28"/>
        </w:rPr>
        <w:t xml:space="preserve"> к </w:t>
      </w:r>
      <w:r w:rsidR="00122800">
        <w:rPr>
          <w:sz w:val="28"/>
          <w:szCs w:val="28"/>
        </w:rPr>
        <w:t xml:space="preserve">ПАО  «МОЭК» о  новой точке подключения  отопления. Суд вынес решение и отказал истцу в </w:t>
      </w:r>
      <w:proofErr w:type="spellStart"/>
      <w:r w:rsidR="00122800">
        <w:rPr>
          <w:sz w:val="28"/>
          <w:szCs w:val="28"/>
        </w:rPr>
        <w:t>обязании</w:t>
      </w:r>
      <w:proofErr w:type="spellEnd"/>
      <w:r w:rsidR="00122800">
        <w:rPr>
          <w:sz w:val="28"/>
          <w:szCs w:val="28"/>
        </w:rPr>
        <w:t xml:space="preserve"> ПАО «МОЭК» проводить ремонт   теплотрассы проходящей по территории нашего МКД. Затем  истцы подали апелляцию,  в которой настаивали на ремонте теплотрассы и на привлечении нашего ТСЖ как ответчика. Суд отказал истцам, оставил решение без изменений.  </w:t>
      </w:r>
      <w:r>
        <w:rPr>
          <w:sz w:val="28"/>
          <w:szCs w:val="28"/>
        </w:rPr>
        <w:t>По</w:t>
      </w:r>
      <w:r w:rsidR="007947C0">
        <w:rPr>
          <w:sz w:val="28"/>
          <w:szCs w:val="28"/>
        </w:rPr>
        <w:t xml:space="preserve"> исполнительному произво</w:t>
      </w:r>
      <w:r>
        <w:rPr>
          <w:sz w:val="28"/>
          <w:szCs w:val="28"/>
        </w:rPr>
        <w:t xml:space="preserve">дству с проигравшей стороны взыскано в пользу ТСЖ  60 тыс. рублей. </w:t>
      </w:r>
    </w:p>
    <w:p w:rsidR="00ED028D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/>
        <w:t xml:space="preserve">     </w:t>
      </w:r>
      <w:r w:rsidRPr="006652E6">
        <w:rPr>
          <w:sz w:val="28"/>
          <w:szCs w:val="28"/>
        </w:rPr>
        <w:t>Члены Правления постоянно вели работу с задолж</w:t>
      </w:r>
      <w:r>
        <w:rPr>
          <w:sz w:val="28"/>
          <w:szCs w:val="28"/>
        </w:rPr>
        <w:t>никами по взносам</w:t>
      </w:r>
      <w:r w:rsidRPr="006652E6">
        <w:rPr>
          <w:sz w:val="28"/>
          <w:szCs w:val="28"/>
        </w:rPr>
        <w:t>, направляли уведомления, лично встречались.</w:t>
      </w:r>
      <w:r>
        <w:rPr>
          <w:sz w:val="28"/>
          <w:szCs w:val="28"/>
        </w:rPr>
        <w:t xml:space="preserve"> Утверждены были долговые квитанции при задолженности более 3 месяцев. </w:t>
      </w:r>
      <w:r w:rsidRPr="0066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отчетный период  не производили оплату по н</w:t>
      </w:r>
      <w:r w:rsidR="00AA0603">
        <w:rPr>
          <w:sz w:val="28"/>
          <w:szCs w:val="28"/>
        </w:rPr>
        <w:t xml:space="preserve">ескольку месяцев </w:t>
      </w:r>
      <w:r w:rsidR="00643425">
        <w:rPr>
          <w:sz w:val="28"/>
          <w:szCs w:val="28"/>
        </w:rPr>
        <w:t>собственники кв. 30</w:t>
      </w:r>
      <w:r w:rsidR="00ED028D">
        <w:rPr>
          <w:sz w:val="28"/>
          <w:szCs w:val="28"/>
        </w:rPr>
        <w:t>, 36, 3</w:t>
      </w:r>
      <w:r w:rsidR="00643425">
        <w:rPr>
          <w:sz w:val="28"/>
          <w:szCs w:val="28"/>
        </w:rPr>
        <w:t>8</w:t>
      </w:r>
      <w:r w:rsidR="00ED028D">
        <w:rPr>
          <w:sz w:val="28"/>
          <w:szCs w:val="28"/>
        </w:rPr>
        <w:t xml:space="preserve">.  </w:t>
      </w:r>
      <w:r w:rsidR="00AA0603">
        <w:rPr>
          <w:sz w:val="28"/>
          <w:szCs w:val="28"/>
        </w:rPr>
        <w:t xml:space="preserve"> </w:t>
      </w:r>
      <w:r w:rsidR="00ED028D">
        <w:rPr>
          <w:sz w:val="28"/>
          <w:szCs w:val="28"/>
        </w:rPr>
        <w:t>Большой  долг сформирован за кв. 28. Он взыскивается по решению суда</w:t>
      </w:r>
      <w:r w:rsidR="00DF6310">
        <w:rPr>
          <w:sz w:val="28"/>
          <w:szCs w:val="28"/>
        </w:rPr>
        <w:t>. ТСЖ был п</w:t>
      </w:r>
      <w:r w:rsidR="00AA0603">
        <w:rPr>
          <w:sz w:val="28"/>
          <w:szCs w:val="28"/>
        </w:rPr>
        <w:t xml:space="preserve">одан иск к новому собственнику кв.28, продолжающему формировать долг. </w:t>
      </w:r>
    </w:p>
    <w:p w:rsidR="00EC3493" w:rsidRDefault="00741B11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2FC0">
        <w:rPr>
          <w:sz w:val="28"/>
          <w:szCs w:val="28"/>
        </w:rPr>
        <w:t>Большинство собственников</w:t>
      </w:r>
      <w:r w:rsidR="00EC3493">
        <w:rPr>
          <w:sz w:val="28"/>
          <w:szCs w:val="28"/>
        </w:rPr>
        <w:t xml:space="preserve"> </w:t>
      </w:r>
      <w:r w:rsidR="00C72FC0">
        <w:rPr>
          <w:sz w:val="28"/>
          <w:szCs w:val="28"/>
        </w:rPr>
        <w:t xml:space="preserve">производят оплату в срок.  Многие платят </w:t>
      </w:r>
      <w:r w:rsidR="00AA0603">
        <w:rPr>
          <w:sz w:val="28"/>
          <w:szCs w:val="28"/>
        </w:rPr>
        <w:t xml:space="preserve"> через кассу ТСЖ, остальные дистанционно.</w:t>
      </w:r>
      <w:r w:rsidR="00DF6310">
        <w:rPr>
          <w:sz w:val="28"/>
          <w:szCs w:val="28"/>
        </w:rPr>
        <w:t xml:space="preserve"> Правление неоднократно </w:t>
      </w:r>
      <w:r w:rsidR="00643425">
        <w:rPr>
          <w:sz w:val="28"/>
          <w:szCs w:val="28"/>
        </w:rPr>
        <w:lastRenderedPageBreak/>
        <w:t>разъясняло</w:t>
      </w:r>
      <w:r w:rsidR="00DF6310">
        <w:rPr>
          <w:sz w:val="28"/>
          <w:szCs w:val="28"/>
        </w:rPr>
        <w:t xml:space="preserve"> собственникам, что своевременная оплата квитанций  </w:t>
      </w:r>
      <w:r w:rsidR="00C72FC0">
        <w:rPr>
          <w:sz w:val="28"/>
          <w:szCs w:val="28"/>
        </w:rPr>
        <w:t xml:space="preserve"> служит интересам Товарищества, а л</w:t>
      </w:r>
      <w:r w:rsidR="00DF6310">
        <w:rPr>
          <w:sz w:val="28"/>
          <w:szCs w:val="28"/>
        </w:rPr>
        <w:t xml:space="preserve">юбая задолженность приводит к </w:t>
      </w:r>
      <w:r w:rsidR="00C72FC0">
        <w:rPr>
          <w:sz w:val="28"/>
          <w:szCs w:val="28"/>
        </w:rPr>
        <w:t xml:space="preserve">трате резервного фонда, потому что </w:t>
      </w:r>
      <w:r w:rsidR="00DF6310">
        <w:rPr>
          <w:sz w:val="28"/>
          <w:szCs w:val="28"/>
        </w:rPr>
        <w:t>ТСЖ производит 100% оплаты по счетам поставщиков и  не допускает выставление  пеней и штрафов.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7. Решение</w:t>
      </w:r>
      <w:r w:rsidRPr="00E42C98">
        <w:rPr>
          <w:b/>
          <w:sz w:val="28"/>
          <w:szCs w:val="28"/>
        </w:rPr>
        <w:t xml:space="preserve"> ор</w:t>
      </w:r>
      <w:r>
        <w:rPr>
          <w:b/>
          <w:sz w:val="28"/>
          <w:szCs w:val="28"/>
        </w:rPr>
        <w:t>ганизационных вопросов: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Паспортным столом  зарегистрировано п</w:t>
      </w:r>
      <w:r w:rsidR="00F969B3">
        <w:rPr>
          <w:sz w:val="28"/>
          <w:szCs w:val="28"/>
        </w:rPr>
        <w:t>остоянно по месту жительства 161</w:t>
      </w:r>
      <w:r>
        <w:rPr>
          <w:sz w:val="28"/>
          <w:szCs w:val="28"/>
        </w:rPr>
        <w:t xml:space="preserve"> человека,</w:t>
      </w:r>
      <w:r w:rsidR="00263655">
        <w:rPr>
          <w:sz w:val="28"/>
          <w:szCs w:val="28"/>
        </w:rPr>
        <w:t xml:space="preserve"> временно по мест</w:t>
      </w:r>
      <w:r w:rsidR="00F969B3">
        <w:rPr>
          <w:sz w:val="28"/>
          <w:szCs w:val="28"/>
        </w:rPr>
        <w:t>у пребывания 12</w:t>
      </w:r>
      <w:r w:rsidR="00643425">
        <w:rPr>
          <w:sz w:val="28"/>
          <w:szCs w:val="28"/>
        </w:rPr>
        <w:t xml:space="preserve"> человек.  Выбыло</w:t>
      </w:r>
      <w:r w:rsidR="00263655">
        <w:rPr>
          <w:sz w:val="28"/>
          <w:szCs w:val="28"/>
        </w:rPr>
        <w:t xml:space="preserve"> </w:t>
      </w:r>
      <w:r w:rsidR="00F969B3">
        <w:rPr>
          <w:sz w:val="28"/>
          <w:szCs w:val="28"/>
        </w:rPr>
        <w:t>5</w:t>
      </w:r>
      <w:r w:rsidR="00263655">
        <w:rPr>
          <w:sz w:val="28"/>
          <w:szCs w:val="28"/>
        </w:rPr>
        <w:t xml:space="preserve"> человек 8</w:t>
      </w:r>
      <w:r>
        <w:rPr>
          <w:sz w:val="28"/>
          <w:szCs w:val="28"/>
        </w:rPr>
        <w:t>. Выданы п</w:t>
      </w:r>
      <w:r w:rsidR="00263655">
        <w:rPr>
          <w:sz w:val="28"/>
          <w:szCs w:val="28"/>
        </w:rPr>
        <w:t>аспорта по достиж</w:t>
      </w:r>
      <w:r w:rsidR="00F969B3">
        <w:rPr>
          <w:sz w:val="28"/>
          <w:szCs w:val="28"/>
        </w:rPr>
        <w:t>ении 14 лет – 3</w:t>
      </w:r>
      <w:r w:rsidR="00263655">
        <w:rPr>
          <w:sz w:val="28"/>
          <w:szCs w:val="28"/>
        </w:rPr>
        <w:t xml:space="preserve"> шт., 20 лет-1 шт., 45 лет – 5 шт., в связи с </w:t>
      </w:r>
      <w:r w:rsidR="00F969B3">
        <w:rPr>
          <w:sz w:val="28"/>
          <w:szCs w:val="28"/>
        </w:rPr>
        <w:t>утратой –1 шт. Выдано справок 18</w:t>
      </w:r>
      <w:r>
        <w:rPr>
          <w:sz w:val="28"/>
          <w:szCs w:val="28"/>
        </w:rPr>
        <w:t xml:space="preserve"> </w:t>
      </w:r>
      <w:r w:rsidR="00F969B3">
        <w:rPr>
          <w:sz w:val="28"/>
          <w:szCs w:val="28"/>
        </w:rPr>
        <w:t>шт., выписок из домовой книги 45</w:t>
      </w:r>
      <w:r>
        <w:rPr>
          <w:sz w:val="28"/>
          <w:szCs w:val="28"/>
        </w:rPr>
        <w:t xml:space="preserve"> шт. Составлены списки в военкома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РВК) о призывниках. Поданы сведения о регистрации по месту жительства и замене паспортов </w:t>
      </w:r>
      <w:proofErr w:type="gramStart"/>
      <w:r>
        <w:rPr>
          <w:sz w:val="28"/>
          <w:szCs w:val="28"/>
        </w:rPr>
        <w:t xml:space="preserve">в </w:t>
      </w:r>
      <w:r w:rsidR="00C56C9F">
        <w:rPr>
          <w:sz w:val="28"/>
          <w:szCs w:val="28"/>
        </w:rPr>
        <w:t xml:space="preserve"> </w:t>
      </w:r>
      <w:r>
        <w:rPr>
          <w:sz w:val="28"/>
          <w:szCs w:val="28"/>
        </w:rPr>
        <w:t>ГАС</w:t>
      </w:r>
      <w:proofErr w:type="gramEnd"/>
      <w:r>
        <w:rPr>
          <w:sz w:val="28"/>
          <w:szCs w:val="28"/>
        </w:rPr>
        <w:t xml:space="preserve"> выборы. </w:t>
      </w:r>
    </w:p>
    <w:p w:rsidR="00005E3D" w:rsidRDefault="00C72FC0" w:rsidP="00263655">
      <w:pPr>
        <w:ind w:left="0"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EC3493" w:rsidRPr="008E101A">
        <w:rPr>
          <w:color w:val="FF0000"/>
          <w:sz w:val="28"/>
          <w:szCs w:val="28"/>
        </w:rPr>
        <w:t xml:space="preserve">  </w:t>
      </w:r>
      <w:r w:rsidR="00EC3493">
        <w:rPr>
          <w:color w:val="FF0000"/>
          <w:sz w:val="28"/>
          <w:szCs w:val="28"/>
        </w:rPr>
        <w:t xml:space="preserve">  </w:t>
      </w:r>
      <w:r w:rsidR="00EC3493" w:rsidRPr="004339FE">
        <w:rPr>
          <w:sz w:val="28"/>
          <w:szCs w:val="28"/>
        </w:rPr>
        <w:t>В течение отчетного периода продолжалась работа по формированию земельного</w:t>
      </w:r>
      <w:r w:rsidR="00EC3493" w:rsidRPr="006652E6">
        <w:rPr>
          <w:sz w:val="28"/>
          <w:szCs w:val="28"/>
        </w:rPr>
        <w:t xml:space="preserve"> участка. </w:t>
      </w:r>
      <w:r w:rsidR="00005E3D">
        <w:rPr>
          <w:sz w:val="28"/>
          <w:szCs w:val="28"/>
        </w:rPr>
        <w:t xml:space="preserve">  В настоящее время ДГИ</w:t>
      </w:r>
      <w:r w:rsidR="00C56C9F">
        <w:rPr>
          <w:sz w:val="28"/>
          <w:szCs w:val="28"/>
        </w:rPr>
        <w:t xml:space="preserve"> г. Москвы </w:t>
      </w:r>
      <w:r w:rsidR="00005E3D">
        <w:rPr>
          <w:sz w:val="28"/>
          <w:szCs w:val="28"/>
        </w:rPr>
        <w:t xml:space="preserve"> подготовлен межевой план по перераспределению границ уже закрепленной за домом земли и земли в госсобственности.  Новый участок сформирован в границах межевания 2015 года. 02.02.2024 года  этот  план передан  в </w:t>
      </w:r>
      <w:proofErr w:type="spellStart"/>
      <w:r w:rsidR="00005E3D">
        <w:rPr>
          <w:sz w:val="28"/>
          <w:szCs w:val="28"/>
        </w:rPr>
        <w:t>Росреестр</w:t>
      </w:r>
      <w:proofErr w:type="spellEnd"/>
      <w:r w:rsidR="00005E3D">
        <w:rPr>
          <w:sz w:val="28"/>
          <w:szCs w:val="28"/>
        </w:rPr>
        <w:t xml:space="preserve">  для </w:t>
      </w:r>
      <w:r w:rsidR="00C56C9F">
        <w:rPr>
          <w:sz w:val="28"/>
          <w:szCs w:val="28"/>
        </w:rPr>
        <w:t xml:space="preserve">проведения работ по </w:t>
      </w:r>
      <w:r w:rsidR="00005E3D">
        <w:rPr>
          <w:sz w:val="28"/>
          <w:szCs w:val="28"/>
        </w:rPr>
        <w:t>присво</w:t>
      </w:r>
      <w:r w:rsidR="00F969B3">
        <w:rPr>
          <w:sz w:val="28"/>
          <w:szCs w:val="28"/>
        </w:rPr>
        <w:t>ению</w:t>
      </w:r>
      <w:r w:rsidR="00C56C9F">
        <w:rPr>
          <w:sz w:val="28"/>
          <w:szCs w:val="28"/>
        </w:rPr>
        <w:t xml:space="preserve"> </w:t>
      </w:r>
      <w:r w:rsidR="00005E3D">
        <w:rPr>
          <w:sz w:val="28"/>
          <w:szCs w:val="28"/>
        </w:rPr>
        <w:t xml:space="preserve"> участку кадастрового номера</w:t>
      </w:r>
      <w:r w:rsidR="00F969B3">
        <w:rPr>
          <w:sz w:val="28"/>
          <w:szCs w:val="28"/>
        </w:rPr>
        <w:t xml:space="preserve">, что позволит </w:t>
      </w:r>
      <w:r w:rsidR="00C56C9F">
        <w:rPr>
          <w:sz w:val="28"/>
          <w:szCs w:val="28"/>
        </w:rPr>
        <w:t xml:space="preserve">затем </w:t>
      </w:r>
      <w:r w:rsidR="00F969B3">
        <w:rPr>
          <w:sz w:val="28"/>
          <w:szCs w:val="28"/>
        </w:rPr>
        <w:t>каждому собственнику нашего МКД зарегистрировать  право</w:t>
      </w:r>
      <w:r w:rsidR="00005E3D">
        <w:rPr>
          <w:sz w:val="28"/>
          <w:szCs w:val="28"/>
        </w:rPr>
        <w:t xml:space="preserve"> общедолевой собственнос</w:t>
      </w:r>
      <w:r w:rsidR="00C56C9F">
        <w:rPr>
          <w:sz w:val="28"/>
          <w:szCs w:val="28"/>
        </w:rPr>
        <w:t>ти на земельный участок.</w:t>
      </w:r>
    </w:p>
    <w:p w:rsidR="00EC3493" w:rsidRDefault="00EC3493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В отчетный период проведена работа по переходу на электронный документооборот еще с двумя организациями: с Ростелеком, </w:t>
      </w:r>
      <w:r w:rsidR="00005E3D">
        <w:rPr>
          <w:sz w:val="28"/>
          <w:szCs w:val="28"/>
        </w:rPr>
        <w:t>«</w:t>
      </w:r>
      <w:proofErr w:type="spellStart"/>
      <w:r w:rsidR="00005E3D">
        <w:rPr>
          <w:sz w:val="28"/>
          <w:szCs w:val="28"/>
        </w:rPr>
        <w:t>Экотехпом</w:t>
      </w:r>
      <w:proofErr w:type="spellEnd"/>
      <w:r w:rsidR="00005E3D">
        <w:rPr>
          <w:sz w:val="28"/>
          <w:szCs w:val="28"/>
        </w:rPr>
        <w:t>»</w:t>
      </w:r>
      <w:r w:rsidR="00C72FC0">
        <w:rPr>
          <w:sz w:val="28"/>
          <w:szCs w:val="28"/>
        </w:rPr>
        <w:t>.</w:t>
      </w:r>
    </w:p>
    <w:p w:rsidR="00C72FC0" w:rsidRPr="006652E6" w:rsidRDefault="00C72FC0" w:rsidP="00263655">
      <w:pPr>
        <w:overflowPunct/>
        <w:autoSpaceDE/>
        <w:autoSpaceDN/>
        <w:adjustRightInd/>
        <w:spacing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В 2023 году на МКД </w:t>
      </w:r>
      <w:r w:rsidR="00263655">
        <w:rPr>
          <w:sz w:val="28"/>
          <w:szCs w:val="28"/>
        </w:rPr>
        <w:t xml:space="preserve">на возмездной основе </w:t>
      </w:r>
      <w:r>
        <w:rPr>
          <w:sz w:val="28"/>
          <w:szCs w:val="28"/>
        </w:rPr>
        <w:t>установлено об</w:t>
      </w:r>
      <w:r w:rsidR="00263655">
        <w:rPr>
          <w:sz w:val="28"/>
          <w:szCs w:val="28"/>
        </w:rPr>
        <w:t>орудование ПАО МГТС, что расшири</w:t>
      </w:r>
      <w:r>
        <w:rPr>
          <w:sz w:val="28"/>
          <w:szCs w:val="28"/>
        </w:rPr>
        <w:t>ло возможности жителей в пол</w:t>
      </w:r>
      <w:r w:rsidR="00263655">
        <w:rPr>
          <w:sz w:val="28"/>
          <w:szCs w:val="28"/>
        </w:rPr>
        <w:t>ьзовании электронными услугами.</w:t>
      </w:r>
    </w:p>
    <w:p w:rsidR="0062710A" w:rsidRDefault="00EC3493" w:rsidP="00122C2F">
      <w:pPr>
        <w:ind w:left="0" w:firstLine="0"/>
        <w:jc w:val="both"/>
      </w:pPr>
      <w:r>
        <w:rPr>
          <w:sz w:val="28"/>
          <w:szCs w:val="28"/>
        </w:rPr>
        <w:lastRenderedPageBreak/>
        <w:t xml:space="preserve">     </w:t>
      </w:r>
      <w:r w:rsidRPr="006652E6">
        <w:rPr>
          <w:sz w:val="28"/>
          <w:szCs w:val="28"/>
        </w:rPr>
        <w:t xml:space="preserve">Члены Правления </w:t>
      </w:r>
      <w:r>
        <w:rPr>
          <w:sz w:val="28"/>
          <w:szCs w:val="28"/>
        </w:rPr>
        <w:t xml:space="preserve">много внимания вынуждены были  уделять решению проблемы с аварийной теплотрассой,  транзитом походящий через МКД к </w:t>
      </w:r>
      <w:bookmarkStart w:id="0" w:name="_GoBack"/>
      <w:r w:rsidR="00122C2F">
        <w:rPr>
          <w:noProof/>
        </w:rPr>
        <w:drawing>
          <wp:inline distT="0" distB="0" distL="0" distR="0" wp14:anchorId="0AD133D5" wp14:editId="16BE1B84">
            <wp:extent cx="5932483" cy="814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483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710A" w:rsidSect="006C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93"/>
    <w:rsid w:val="00005E3D"/>
    <w:rsid w:val="00046705"/>
    <w:rsid w:val="00122800"/>
    <w:rsid w:val="00122C2F"/>
    <w:rsid w:val="001E6338"/>
    <w:rsid w:val="00263655"/>
    <w:rsid w:val="002A4D04"/>
    <w:rsid w:val="003161EE"/>
    <w:rsid w:val="00321D1E"/>
    <w:rsid w:val="00346BB5"/>
    <w:rsid w:val="003B7F29"/>
    <w:rsid w:val="00436113"/>
    <w:rsid w:val="00493030"/>
    <w:rsid w:val="004C189F"/>
    <w:rsid w:val="005372B1"/>
    <w:rsid w:val="00564B75"/>
    <w:rsid w:val="005F2362"/>
    <w:rsid w:val="005F3BF2"/>
    <w:rsid w:val="0062710A"/>
    <w:rsid w:val="00643425"/>
    <w:rsid w:val="006931EC"/>
    <w:rsid w:val="006C57F4"/>
    <w:rsid w:val="006F18FA"/>
    <w:rsid w:val="00741B11"/>
    <w:rsid w:val="007947C0"/>
    <w:rsid w:val="008F1056"/>
    <w:rsid w:val="00920AFD"/>
    <w:rsid w:val="009213E8"/>
    <w:rsid w:val="00952147"/>
    <w:rsid w:val="00952540"/>
    <w:rsid w:val="00974505"/>
    <w:rsid w:val="009D4CD2"/>
    <w:rsid w:val="009E01B1"/>
    <w:rsid w:val="00A14E95"/>
    <w:rsid w:val="00A208C9"/>
    <w:rsid w:val="00AA0603"/>
    <w:rsid w:val="00AD2B9B"/>
    <w:rsid w:val="00B54BFF"/>
    <w:rsid w:val="00B81D96"/>
    <w:rsid w:val="00C109F6"/>
    <w:rsid w:val="00C229CE"/>
    <w:rsid w:val="00C56C9F"/>
    <w:rsid w:val="00C62AE8"/>
    <w:rsid w:val="00C72FC0"/>
    <w:rsid w:val="00C94C1E"/>
    <w:rsid w:val="00CF3D23"/>
    <w:rsid w:val="00D34FA4"/>
    <w:rsid w:val="00DF6310"/>
    <w:rsid w:val="00E10CDE"/>
    <w:rsid w:val="00E9057A"/>
    <w:rsid w:val="00EC263F"/>
    <w:rsid w:val="00EC3493"/>
    <w:rsid w:val="00ED028D"/>
    <w:rsid w:val="00EF62CF"/>
    <w:rsid w:val="00F1695E"/>
    <w:rsid w:val="00F437FB"/>
    <w:rsid w:val="00F969B3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3"/>
    <w:pPr>
      <w:overflowPunct w:val="0"/>
      <w:autoSpaceDE w:val="0"/>
      <w:autoSpaceDN w:val="0"/>
      <w:adjustRightInd w:val="0"/>
      <w:spacing w:after="0" w:line="360" w:lineRule="auto"/>
      <w:ind w:left="238" w:firstLine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C3493"/>
  </w:style>
  <w:style w:type="paragraph" w:styleId="a3">
    <w:name w:val="Balloon Text"/>
    <w:basedOn w:val="a"/>
    <w:link w:val="a4"/>
    <w:uiPriority w:val="99"/>
    <w:semiHidden/>
    <w:unhideWhenUsed/>
    <w:rsid w:val="00C56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93"/>
    <w:pPr>
      <w:overflowPunct w:val="0"/>
      <w:autoSpaceDE w:val="0"/>
      <w:autoSpaceDN w:val="0"/>
      <w:adjustRightInd w:val="0"/>
      <w:spacing w:after="0" w:line="360" w:lineRule="auto"/>
      <w:ind w:left="238" w:firstLine="7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EC3493"/>
  </w:style>
  <w:style w:type="paragraph" w:styleId="a3">
    <w:name w:val="Balloon Text"/>
    <w:basedOn w:val="a"/>
    <w:link w:val="a4"/>
    <w:uiPriority w:val="99"/>
    <w:semiHidden/>
    <w:unhideWhenUsed/>
    <w:rsid w:val="00C56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B449-0DB6-4B78-A5B6-777CDCBA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12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Илья Филатов</cp:lastModifiedBy>
  <cp:revision>6</cp:revision>
  <cp:lastPrinted>2024-02-20T10:23:00Z</cp:lastPrinted>
  <dcterms:created xsi:type="dcterms:W3CDTF">2024-02-13T07:39:00Z</dcterms:created>
  <dcterms:modified xsi:type="dcterms:W3CDTF">2024-03-06T21:19:00Z</dcterms:modified>
</cp:coreProperties>
</file>