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30" w:rsidRDefault="002C6730" w:rsidP="002C673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АКТ РЕВИЗИОННОЙ КОМИССИИ</w:t>
      </w:r>
    </w:p>
    <w:p w:rsidR="002C6730" w:rsidRDefault="002C6730" w:rsidP="002C67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о проверке финансово-хозяйственной деятельности Товарищества</w:t>
      </w:r>
    </w:p>
    <w:p w:rsidR="002C6730" w:rsidRDefault="002C6730" w:rsidP="002C67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Собственников Жилья «Серпуховские ворота» за  2022 г.</w:t>
      </w:r>
    </w:p>
    <w:p w:rsidR="002C6730" w:rsidRDefault="002C6730" w:rsidP="002C6730">
      <w:pPr>
        <w:pStyle w:val="Standard"/>
        <w:jc w:val="both"/>
        <w:rPr>
          <w:sz w:val="28"/>
          <w:szCs w:val="28"/>
        </w:rPr>
      </w:pPr>
    </w:p>
    <w:p w:rsidR="002C6730" w:rsidRDefault="002C6730" w:rsidP="002C6730">
      <w:pPr>
        <w:pStyle w:val="Standard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00"/>
        </w:rPr>
        <w:t>28.02. 2023 г.</w:t>
      </w:r>
    </w:p>
    <w:p w:rsidR="002C6730" w:rsidRDefault="002C6730" w:rsidP="002C6730">
      <w:pPr>
        <w:pStyle w:val="Standard"/>
        <w:jc w:val="both"/>
      </w:pPr>
    </w:p>
    <w:p w:rsidR="002C6730" w:rsidRDefault="002C6730" w:rsidP="002C6730">
      <w:pPr>
        <w:pStyle w:val="Standard"/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Ревизионная комиссия ТСЖ «Серпуховские ворота» в составе председателя комиссии Розановой В. С.,  членов комиссии  - </w:t>
      </w:r>
      <w:proofErr w:type="spellStart"/>
      <w:r>
        <w:rPr>
          <w:sz w:val="28"/>
          <w:szCs w:val="28"/>
        </w:rPr>
        <w:t>Семиошиной</w:t>
      </w:r>
      <w:proofErr w:type="spellEnd"/>
      <w:r>
        <w:rPr>
          <w:sz w:val="28"/>
          <w:szCs w:val="28"/>
        </w:rPr>
        <w:t xml:space="preserve"> О.С.., Тимофеева Ю.О. - провели проверку финансово-хозяйственной деятельности ТСЖ «Серпуховские ворота» за 2022 год с целью объективной,  независимой проверки этой деятельности и ее оценки, выдачи заключений об исполнении сметы доходов и расходов ТСЖ за 2022 год и о смете на 2023 год.</w:t>
      </w:r>
      <w:proofErr w:type="gramEnd"/>
    </w:p>
    <w:p w:rsidR="002C6730" w:rsidRDefault="002C6730" w:rsidP="002C6730">
      <w:pPr>
        <w:pStyle w:val="a4"/>
        <w:ind w:firstLine="0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Ревизия проведена </w:t>
      </w:r>
      <w:r>
        <w:rPr>
          <w:sz w:val="28"/>
          <w:szCs w:val="28"/>
          <w:shd w:val="clear" w:color="auto" w:fill="FFFF00"/>
        </w:rPr>
        <w:t>с 14 февраля по 28 февраля 20</w:t>
      </w:r>
      <w:r>
        <w:rPr>
          <w:sz w:val="28"/>
          <w:szCs w:val="28"/>
        </w:rPr>
        <w:t xml:space="preserve">23 года. </w:t>
      </w:r>
    </w:p>
    <w:p w:rsidR="002C6730" w:rsidRDefault="002C6730" w:rsidP="002C6730">
      <w:pPr>
        <w:pStyle w:val="a4"/>
        <w:ind w:firstLine="0"/>
      </w:pPr>
      <w:r>
        <w:rPr>
          <w:sz w:val="28"/>
          <w:szCs w:val="28"/>
        </w:rPr>
        <w:tab/>
        <w:t>При проведении ревизии использовались следующие материалы и документы:</w:t>
      </w:r>
    </w:p>
    <w:p w:rsidR="002C6730" w:rsidRDefault="002C6730" w:rsidP="002C673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трудовые договора с работниками ТСЖ;</w:t>
      </w:r>
    </w:p>
    <w:p w:rsidR="002C6730" w:rsidRDefault="002C6730" w:rsidP="002C673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инструкции;</w:t>
      </w:r>
    </w:p>
    <w:p w:rsidR="002C6730" w:rsidRDefault="002C6730" w:rsidP="002C673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документы кадрового учета, приказы, штатное расписание;</w:t>
      </w:r>
    </w:p>
    <w:p w:rsidR="002C6730" w:rsidRDefault="002C6730" w:rsidP="002C673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регистры бухгалтерского и налогового учета;</w:t>
      </w:r>
    </w:p>
    <w:p w:rsidR="002C6730" w:rsidRDefault="002C6730" w:rsidP="002C673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бухгалтерская и налоговая отчетность;</w:t>
      </w:r>
    </w:p>
    <w:p w:rsidR="002C6730" w:rsidRDefault="002C6730" w:rsidP="002C673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 приобретению товарно-материальных ценностей;</w:t>
      </w:r>
    </w:p>
    <w:p w:rsidR="002C6730" w:rsidRDefault="002C6730" w:rsidP="002C673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первичная бухгалтерская документация: акты выполненных работ; товарные накладные; кассовая книга; авансовые отчеты; банковские выписки и платежные документы по расчетному счету ТСЖ и счету фонда капитального ремонта; расчетные ведомости и платежные ведомости;</w:t>
      </w:r>
    </w:p>
    <w:p w:rsidR="002C6730" w:rsidRDefault="002C6730" w:rsidP="002C673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заседания Правления ТСЖ;</w:t>
      </w:r>
    </w:p>
    <w:p w:rsidR="002C6730" w:rsidRDefault="002C6730" w:rsidP="002C673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реестры собственников и членов ТСЖ;</w:t>
      </w:r>
    </w:p>
    <w:p w:rsidR="002C6730" w:rsidRDefault="002C6730" w:rsidP="002C673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договора с поставщиками услуг;</w:t>
      </w:r>
    </w:p>
    <w:p w:rsidR="002C6730" w:rsidRDefault="005F6C1B" w:rsidP="002C673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договора с арендаторами ОДИ;</w:t>
      </w:r>
    </w:p>
    <w:p w:rsidR="002C6730" w:rsidRDefault="002C6730" w:rsidP="002C673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прочие необходимые документы.</w:t>
      </w:r>
    </w:p>
    <w:p w:rsidR="002C6730" w:rsidRDefault="002C6730" w:rsidP="002C673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Документы предоставлены в полном объеме, оформлены должным образом и хранятся в надлежащем виде.</w:t>
      </w:r>
    </w:p>
    <w:p w:rsidR="002C6730" w:rsidRPr="002C6730" w:rsidRDefault="002C6730" w:rsidP="002C6730">
      <w:pPr>
        <w:pStyle w:val="a5"/>
        <w:jc w:val="both"/>
      </w:pPr>
      <w:r>
        <w:rPr>
          <w:sz w:val="28"/>
          <w:szCs w:val="28"/>
        </w:rPr>
        <w:tab/>
        <w:t>Документы на бумажных носителях соответствуют документам в      электронном виде.</w:t>
      </w:r>
    </w:p>
    <w:p w:rsidR="002C6730" w:rsidRDefault="002C6730" w:rsidP="002C6730">
      <w:pPr>
        <w:pStyle w:val="Standard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со статьей 147 ЖК РФ руководство деятельностью Товарищества собственников жилья осуществляется Правлением Товарищества, которое принимает решения по всем вопросам деятельности Товарищества, за исключением вопросов, отнесенных к исключительной компетенции общего собрания членов ТСЖ и собрания  собственников помещений в многоквартирном доме.</w:t>
      </w:r>
    </w:p>
    <w:p w:rsidR="002C6730" w:rsidRDefault="002C6730" w:rsidP="002C67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Правление Товарищества «Серпуховские ворота» в составе 7 человек было избрано </w:t>
      </w:r>
      <w:r>
        <w:rPr>
          <w:color w:val="FF0000"/>
          <w:sz w:val="28"/>
          <w:szCs w:val="28"/>
          <w:u w:val="single" w:color="FF0000"/>
        </w:rPr>
        <w:t>28 марта 2022года</w:t>
      </w:r>
      <w:r>
        <w:rPr>
          <w:sz w:val="28"/>
          <w:szCs w:val="28"/>
        </w:rPr>
        <w:t xml:space="preserve"> на общем отчетно-выборном собрании членов Товарищества (</w:t>
      </w:r>
      <w:proofErr w:type="gramStart"/>
      <w:r>
        <w:rPr>
          <w:sz w:val="28"/>
          <w:szCs w:val="28"/>
        </w:rPr>
        <w:t>протокол  б</w:t>
      </w:r>
      <w:proofErr w:type="gramEnd"/>
      <w:r>
        <w:rPr>
          <w:sz w:val="28"/>
          <w:szCs w:val="28"/>
        </w:rPr>
        <w:t>/№ от</w:t>
      </w:r>
      <w:r>
        <w:rPr>
          <w:color w:val="FF0000"/>
          <w:sz w:val="28"/>
          <w:szCs w:val="28"/>
          <w:u w:val="single" w:color="FF0000"/>
        </w:rPr>
        <w:t xml:space="preserve"> 28.03.2022г.</w:t>
      </w:r>
      <w:r>
        <w:rPr>
          <w:sz w:val="28"/>
          <w:szCs w:val="28"/>
        </w:rPr>
        <w:t>).</w:t>
      </w:r>
      <w:r>
        <w:rPr>
          <w:sz w:val="28"/>
          <w:szCs w:val="28"/>
        </w:rPr>
        <w:tab/>
      </w:r>
    </w:p>
    <w:p w:rsidR="002C6730" w:rsidRDefault="002C6730" w:rsidP="002C6730">
      <w:pPr>
        <w:pStyle w:val="Standard"/>
        <w:jc w:val="both"/>
      </w:pPr>
      <w:r>
        <w:rPr>
          <w:sz w:val="28"/>
          <w:szCs w:val="28"/>
        </w:rPr>
        <w:lastRenderedPageBreak/>
        <w:tab/>
        <w:t xml:space="preserve">В проверяемом периоде обязанности Председателя правления исполняла Меламед О.Л. (протокол заседания Правления № 1  от </w:t>
      </w:r>
      <w:r>
        <w:rPr>
          <w:color w:val="FF0000"/>
          <w:sz w:val="28"/>
          <w:szCs w:val="28"/>
          <w:u w:val="single" w:color="FF0000"/>
        </w:rPr>
        <w:t xml:space="preserve"> 28.03.2022г.</w:t>
      </w:r>
      <w:r>
        <w:rPr>
          <w:sz w:val="28"/>
          <w:szCs w:val="28"/>
        </w:rPr>
        <w:t xml:space="preserve">).   </w:t>
      </w:r>
    </w:p>
    <w:p w:rsidR="002C6730" w:rsidRDefault="002C6730" w:rsidP="002C67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Обязанности главного бухгалтера в проверяемом периоде выполняла   </w:t>
      </w:r>
      <w:proofErr w:type="spellStart"/>
      <w:r>
        <w:rPr>
          <w:sz w:val="28"/>
          <w:szCs w:val="28"/>
        </w:rPr>
        <w:t>Раева</w:t>
      </w:r>
      <w:proofErr w:type="spellEnd"/>
      <w:r>
        <w:rPr>
          <w:sz w:val="28"/>
          <w:szCs w:val="28"/>
        </w:rPr>
        <w:t xml:space="preserve">  И.А.</w:t>
      </w:r>
    </w:p>
    <w:p w:rsidR="002C6730" w:rsidRDefault="002C6730" w:rsidP="002C6730">
      <w:pPr>
        <w:pStyle w:val="Standard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Правление ТСЖ провело в отчетном периоде </w:t>
      </w:r>
      <w:r>
        <w:rPr>
          <w:color w:val="FF0000"/>
          <w:sz w:val="28"/>
          <w:szCs w:val="28"/>
          <w:u w:val="single" w:color="FF0000"/>
        </w:rPr>
        <w:t xml:space="preserve"> 5 </w:t>
      </w:r>
      <w:r>
        <w:rPr>
          <w:sz w:val="28"/>
          <w:szCs w:val="28"/>
        </w:rPr>
        <w:t>заседаний, на которых рассматривались вопрос</w:t>
      </w:r>
      <w:r w:rsidR="005F6C1B">
        <w:rPr>
          <w:sz w:val="28"/>
          <w:szCs w:val="28"/>
        </w:rPr>
        <w:t>ы управления</w:t>
      </w:r>
      <w:r w:rsidR="00E57F3B">
        <w:rPr>
          <w:sz w:val="28"/>
          <w:szCs w:val="28"/>
        </w:rPr>
        <w:t xml:space="preserve"> домом,  а именно:</w:t>
      </w:r>
      <w:r>
        <w:rPr>
          <w:sz w:val="28"/>
          <w:szCs w:val="28"/>
        </w:rPr>
        <w:t xml:space="preserve"> </w:t>
      </w:r>
      <w:r w:rsidR="005F6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заключение  договоров (дополнительных соглашений) на обслуживание, эксплуатацию и ремонт общего имущества, передачу во временное пользование ОДИ; контроль за своевременным внесением членами Товарищества и собственниками устан</w:t>
      </w:r>
      <w:r w:rsidR="00E57F3B">
        <w:rPr>
          <w:sz w:val="28"/>
          <w:szCs w:val="28"/>
        </w:rPr>
        <w:t>овленных</w:t>
      </w:r>
      <w:r>
        <w:rPr>
          <w:sz w:val="28"/>
          <w:szCs w:val="28"/>
        </w:rPr>
        <w:t xml:space="preserve"> взносов</w:t>
      </w:r>
      <w:r w:rsidR="00E57F3B">
        <w:rPr>
          <w:sz w:val="28"/>
          <w:szCs w:val="28"/>
        </w:rPr>
        <w:t xml:space="preserve"> и обязательных платежей;</w:t>
      </w:r>
      <w:r>
        <w:rPr>
          <w:sz w:val="28"/>
          <w:szCs w:val="28"/>
        </w:rPr>
        <w:t xml:space="preserve">  рассмотрение об</w:t>
      </w:r>
      <w:r w:rsidR="00E57F3B">
        <w:rPr>
          <w:sz w:val="28"/>
          <w:szCs w:val="28"/>
        </w:rPr>
        <w:t>ращений собственников помещений;</w:t>
      </w:r>
      <w:r>
        <w:rPr>
          <w:sz w:val="28"/>
          <w:szCs w:val="28"/>
        </w:rPr>
        <w:t xml:space="preserve"> вопросы, касающиеся подготовки и проведен</w:t>
      </w:r>
      <w:r w:rsidR="00E57F3B">
        <w:rPr>
          <w:sz w:val="28"/>
          <w:szCs w:val="28"/>
        </w:rPr>
        <w:t>ия годового собрания членов ТСЖ;</w:t>
      </w:r>
      <w:proofErr w:type="gramEnd"/>
      <w:r>
        <w:rPr>
          <w:sz w:val="28"/>
          <w:szCs w:val="28"/>
        </w:rPr>
        <w:t xml:space="preserve"> вопросы в</w:t>
      </w:r>
      <w:r w:rsidR="00E57F3B">
        <w:rPr>
          <w:sz w:val="28"/>
          <w:szCs w:val="28"/>
        </w:rPr>
        <w:t>заимодействия с органами власти.</w:t>
      </w:r>
      <w:r>
        <w:rPr>
          <w:sz w:val="28"/>
          <w:szCs w:val="28"/>
        </w:rPr>
        <w:t xml:space="preserve"> Правление представляло интересы с</w:t>
      </w:r>
      <w:r w:rsidR="00E57F3B">
        <w:rPr>
          <w:sz w:val="28"/>
          <w:szCs w:val="28"/>
        </w:rPr>
        <w:t>обственников в государственных,</w:t>
      </w:r>
      <w:r>
        <w:rPr>
          <w:sz w:val="28"/>
          <w:szCs w:val="28"/>
        </w:rPr>
        <w:t xml:space="preserve"> муниципальных</w:t>
      </w:r>
      <w:r w:rsidR="00E57F3B">
        <w:rPr>
          <w:sz w:val="28"/>
          <w:szCs w:val="28"/>
        </w:rPr>
        <w:t>, судебных</w:t>
      </w:r>
      <w:r>
        <w:rPr>
          <w:sz w:val="28"/>
          <w:szCs w:val="28"/>
        </w:rPr>
        <w:t xml:space="preserve"> органах.     Правление совместно с ревизионной комиссией ТСЖ отстаивало интересы собственников МКД в вопросе допуска к работам на   дворовой территории сторонних организаций, в том числе ПАО «МОЭК» по ремонту бесхозной</w:t>
      </w:r>
      <w:r w:rsidR="00E57F3B">
        <w:rPr>
          <w:sz w:val="28"/>
          <w:szCs w:val="28"/>
        </w:rPr>
        <w:t xml:space="preserve"> теплотрассы. </w:t>
      </w:r>
      <w:r>
        <w:rPr>
          <w:sz w:val="28"/>
          <w:szCs w:val="28"/>
        </w:rPr>
        <w:t xml:space="preserve"> Члены Правления активно направляли   деятельность Товарищества, участвовали </w:t>
      </w:r>
      <w:r w:rsidR="00E57F3B">
        <w:rPr>
          <w:sz w:val="28"/>
          <w:szCs w:val="28"/>
        </w:rPr>
        <w:t xml:space="preserve"> </w:t>
      </w:r>
      <w:r>
        <w:rPr>
          <w:sz w:val="28"/>
          <w:szCs w:val="28"/>
        </w:rPr>
        <w:t>в при</w:t>
      </w:r>
      <w:r w:rsidR="005F6C1B">
        <w:rPr>
          <w:sz w:val="28"/>
          <w:szCs w:val="28"/>
        </w:rPr>
        <w:t>ем</w:t>
      </w:r>
      <w:r w:rsidR="00E57F3B">
        <w:rPr>
          <w:sz w:val="28"/>
          <w:szCs w:val="28"/>
        </w:rPr>
        <w:t xml:space="preserve">е  работ по текущему ремонту, </w:t>
      </w:r>
      <w:r>
        <w:rPr>
          <w:sz w:val="28"/>
          <w:szCs w:val="28"/>
        </w:rPr>
        <w:t xml:space="preserve">  к</w:t>
      </w:r>
      <w:r w:rsidR="00E57F3B">
        <w:rPr>
          <w:sz w:val="28"/>
          <w:szCs w:val="28"/>
        </w:rPr>
        <w:t xml:space="preserve">онтролировали организацию пропускного режима, благоустройства домовладения,  </w:t>
      </w:r>
      <w:r>
        <w:rPr>
          <w:sz w:val="28"/>
          <w:szCs w:val="28"/>
        </w:rPr>
        <w:t xml:space="preserve"> вели разъяснительную работу с собственниками и членами ТСЖ по использованию общедомового имущества.</w:t>
      </w:r>
    </w:p>
    <w:p w:rsidR="002C6730" w:rsidRDefault="002C6730" w:rsidP="002C6730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Начисление платежей собственникам помещений и оплата за </w:t>
      </w:r>
      <w:r>
        <w:rPr>
          <w:sz w:val="28"/>
          <w:szCs w:val="28"/>
        </w:rPr>
        <w:t xml:space="preserve"> обслуживание дома Прав</w:t>
      </w:r>
      <w:r w:rsidR="005F6C1B">
        <w:rPr>
          <w:sz w:val="28"/>
          <w:szCs w:val="28"/>
        </w:rPr>
        <w:t>лением Товарищества осуществляли</w:t>
      </w:r>
      <w:r>
        <w:rPr>
          <w:sz w:val="28"/>
          <w:szCs w:val="28"/>
        </w:rPr>
        <w:t>сь в строгом соответствии с раздела</w:t>
      </w:r>
      <w:r w:rsidR="005F6C1B">
        <w:rPr>
          <w:sz w:val="28"/>
          <w:szCs w:val="28"/>
        </w:rPr>
        <w:t>ми ЖК РФ, касающимися</w:t>
      </w:r>
      <w:r>
        <w:rPr>
          <w:sz w:val="28"/>
          <w:szCs w:val="28"/>
        </w:rPr>
        <w:t xml:space="preserve"> многоквартирных домов, где  действует ТСЖ и действующим законодательством. Предусматривались следующие ежемесячные платежи собственников помещений (членов ТСЖ):</w:t>
      </w:r>
    </w:p>
    <w:p w:rsidR="002C6730" w:rsidRDefault="002C6730" w:rsidP="002C67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1.Оплата за коммунальные услуги.</w:t>
      </w:r>
    </w:p>
    <w:p w:rsidR="002C6730" w:rsidRDefault="002C6730" w:rsidP="002C67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2. Оплата за содержание общего имущества (ОДИ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многоквартирном доме, включающая в себя плату за услуги и работы по управлению многоквартирным д</w:t>
      </w:r>
      <w:r w:rsidR="00E57F3B">
        <w:rPr>
          <w:sz w:val="28"/>
          <w:szCs w:val="28"/>
        </w:rPr>
        <w:t>омом,  содержанию и ремонту ОДИ</w:t>
      </w:r>
      <w:r w:rsidR="005F6C1B">
        <w:rPr>
          <w:sz w:val="28"/>
          <w:szCs w:val="28"/>
        </w:rPr>
        <w:t xml:space="preserve">, </w:t>
      </w:r>
      <w:r w:rsidR="00E57F3B">
        <w:rPr>
          <w:sz w:val="28"/>
          <w:szCs w:val="28"/>
        </w:rPr>
        <w:t xml:space="preserve"> включая обращение с ТКО.</w:t>
      </w:r>
    </w:p>
    <w:p w:rsidR="002C6730" w:rsidRDefault="002C6730" w:rsidP="002C67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  Оплата  взноса в Фонд капитального ремонта (ФКР).</w:t>
      </w:r>
    </w:p>
    <w:p w:rsidR="002C6730" w:rsidRDefault="00A177E3" w:rsidP="002C6730">
      <w:pPr>
        <w:pStyle w:val="Standard"/>
        <w:jc w:val="both"/>
        <w:rPr>
          <w:color w:val="FF0000"/>
          <w:u w:color="FF0000"/>
        </w:rPr>
      </w:pPr>
      <w:r>
        <w:rPr>
          <w:sz w:val="28"/>
          <w:szCs w:val="28"/>
        </w:rPr>
        <w:t xml:space="preserve">     </w:t>
      </w:r>
      <w:r w:rsidR="002C6730">
        <w:rPr>
          <w:sz w:val="28"/>
          <w:szCs w:val="28"/>
        </w:rPr>
        <w:t xml:space="preserve">Основанием для оплаты  по п.1 являлись счета от </w:t>
      </w:r>
      <w:proofErr w:type="spellStart"/>
      <w:r w:rsidR="002C6730">
        <w:rPr>
          <w:sz w:val="28"/>
          <w:szCs w:val="28"/>
        </w:rPr>
        <w:t>ресурсоснабжающих</w:t>
      </w:r>
      <w:proofErr w:type="spellEnd"/>
      <w:r w:rsidR="002C6730">
        <w:rPr>
          <w:sz w:val="28"/>
          <w:szCs w:val="28"/>
        </w:rPr>
        <w:t xml:space="preserve"> организаций</w:t>
      </w:r>
      <w:r w:rsidR="005F6C1B">
        <w:rPr>
          <w:sz w:val="28"/>
          <w:szCs w:val="28"/>
        </w:rPr>
        <w:t>,</w:t>
      </w:r>
      <w:r w:rsidR="002C6730">
        <w:rPr>
          <w:sz w:val="28"/>
          <w:szCs w:val="28"/>
        </w:rPr>
        <w:t xml:space="preserve"> с которыми </w:t>
      </w:r>
      <w:r>
        <w:rPr>
          <w:sz w:val="28"/>
          <w:szCs w:val="28"/>
        </w:rPr>
        <w:t xml:space="preserve">у ТСЖ имеются </w:t>
      </w:r>
      <w:r w:rsidR="002C6730">
        <w:rPr>
          <w:sz w:val="28"/>
          <w:szCs w:val="28"/>
        </w:rPr>
        <w:t xml:space="preserve"> договора.</w:t>
      </w:r>
      <w:r>
        <w:rPr>
          <w:sz w:val="28"/>
          <w:szCs w:val="28"/>
        </w:rPr>
        <w:t xml:space="preserve"> Платежи по п.2  начислялись</w:t>
      </w:r>
      <w:r w:rsidR="002C6730">
        <w:rPr>
          <w:sz w:val="28"/>
          <w:szCs w:val="28"/>
        </w:rPr>
        <w:t xml:space="preserve"> на основании сметы, утвержденной общим  собранием  членов ТСЖ.  Платежи по  п.3 устанавливались   из расчета  </w:t>
      </w:r>
      <w:r>
        <w:rPr>
          <w:sz w:val="28"/>
          <w:szCs w:val="28"/>
        </w:rPr>
        <w:t>20,99</w:t>
      </w:r>
      <w:r w:rsidR="002C6730">
        <w:rPr>
          <w:color w:val="FF0000"/>
          <w:sz w:val="28"/>
          <w:szCs w:val="28"/>
          <w:u w:color="FF0000"/>
        </w:rPr>
        <w:t xml:space="preserve"> руб. с 1 кв.м. площади собственности в соответствии с постановлением Правительства Москвы.</w:t>
      </w:r>
    </w:p>
    <w:p w:rsidR="002C6730" w:rsidRDefault="002C6730" w:rsidP="002C67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Финансовый отчет за 202</w:t>
      </w:r>
      <w:r w:rsidR="00C73E5F">
        <w:rPr>
          <w:sz w:val="28"/>
          <w:szCs w:val="28"/>
        </w:rPr>
        <w:t>2год</w:t>
      </w:r>
      <w:r>
        <w:rPr>
          <w:sz w:val="28"/>
          <w:szCs w:val="28"/>
        </w:rPr>
        <w:t>, подготовленный Правлением Товарищества, основан на  данных бухгалтерского учета.</w:t>
      </w:r>
    </w:p>
    <w:p w:rsidR="002C6730" w:rsidRDefault="002C6730" w:rsidP="002C6730">
      <w:pPr>
        <w:pStyle w:val="Standard"/>
        <w:jc w:val="both"/>
      </w:pPr>
      <w:r>
        <w:rPr>
          <w:sz w:val="28"/>
          <w:szCs w:val="28"/>
        </w:rPr>
        <w:tab/>
        <w:t xml:space="preserve">Статьей 36 ЖК РФ, Правилами содержания общего имущества в многоквартирном доме, утвержденными Постановлением Правительства РФ № 491 от 13.08 2006 г. определено, что содержание общего имущества  - </w:t>
      </w:r>
      <w:r>
        <w:rPr>
          <w:sz w:val="28"/>
          <w:szCs w:val="28"/>
        </w:rPr>
        <w:lastRenderedPageBreak/>
        <w:t xml:space="preserve">обязанность всех собственников  помещений в доме (квартир, </w:t>
      </w:r>
      <w:proofErr w:type="spellStart"/>
      <w:r>
        <w:rPr>
          <w:sz w:val="28"/>
          <w:szCs w:val="28"/>
        </w:rPr>
        <w:t>машиномест</w:t>
      </w:r>
      <w:proofErr w:type="spellEnd"/>
      <w:r>
        <w:rPr>
          <w:sz w:val="28"/>
          <w:szCs w:val="28"/>
        </w:rPr>
        <w:t>, офисов),  соразмерно  доли собственности каждого собственника в праве общей собственности на это имущество. Собрание собственников, членов ТСЖ  утвердило размер содержания  общедомового имущества, с учетом формирования ФКР  на 202</w:t>
      </w:r>
      <w:r w:rsidR="00C819C9">
        <w:rPr>
          <w:sz w:val="28"/>
          <w:szCs w:val="28"/>
        </w:rPr>
        <w:t>2</w:t>
      </w:r>
      <w:r>
        <w:rPr>
          <w:sz w:val="28"/>
          <w:szCs w:val="28"/>
        </w:rPr>
        <w:t xml:space="preserve"> год   из расчета </w:t>
      </w:r>
      <w:r w:rsidR="00C819C9">
        <w:rPr>
          <w:sz w:val="28"/>
          <w:szCs w:val="28"/>
        </w:rPr>
        <w:t xml:space="preserve">71 </w:t>
      </w:r>
      <w:r w:rsidR="00C819C9">
        <w:rPr>
          <w:color w:val="FF0000"/>
          <w:sz w:val="28"/>
          <w:szCs w:val="28"/>
          <w:u w:color="FF0000"/>
        </w:rPr>
        <w:t xml:space="preserve"> рубль за 1 кв. м. площади, </w:t>
      </w:r>
      <w:r>
        <w:rPr>
          <w:color w:val="FF0000"/>
          <w:sz w:val="28"/>
          <w:szCs w:val="28"/>
          <w:u w:color="FF0000"/>
        </w:rPr>
        <w:t xml:space="preserve"> находящихся в  собственности.</w:t>
      </w:r>
    </w:p>
    <w:p w:rsidR="002C6730" w:rsidRDefault="00950D9C" w:rsidP="002C6730">
      <w:pPr>
        <w:pStyle w:val="Standard"/>
        <w:jc w:val="both"/>
      </w:pPr>
      <w:r>
        <w:rPr>
          <w:sz w:val="28"/>
          <w:szCs w:val="28"/>
        </w:rPr>
        <w:t xml:space="preserve">        </w:t>
      </w:r>
      <w:r w:rsidR="002C6730">
        <w:rPr>
          <w:sz w:val="28"/>
          <w:szCs w:val="28"/>
        </w:rPr>
        <w:t xml:space="preserve">Из данных, представленных главным бухгалтером, начислены  </w:t>
      </w:r>
      <w:r w:rsidR="00A71EE1">
        <w:rPr>
          <w:sz w:val="28"/>
          <w:szCs w:val="28"/>
        </w:rPr>
        <w:t xml:space="preserve">взносы, </w:t>
      </w:r>
      <w:r w:rsidR="002C6730">
        <w:rPr>
          <w:sz w:val="28"/>
          <w:szCs w:val="28"/>
        </w:rPr>
        <w:t xml:space="preserve">обязательные платежи собственникам жилых и нежилых помещений </w:t>
      </w:r>
      <w:r w:rsidR="00A71EE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арендная плата арендаторам </w:t>
      </w:r>
      <w:r w:rsidR="00E250CA">
        <w:rPr>
          <w:sz w:val="28"/>
          <w:szCs w:val="28"/>
        </w:rPr>
        <w:t>за 2022</w:t>
      </w:r>
      <w:r w:rsidR="002C6730">
        <w:rPr>
          <w:sz w:val="28"/>
          <w:szCs w:val="28"/>
        </w:rPr>
        <w:t xml:space="preserve"> год в сумме </w:t>
      </w:r>
      <w:r w:rsidR="002C6730">
        <w:rPr>
          <w:b/>
          <w:bCs/>
          <w:sz w:val="28"/>
          <w:szCs w:val="28"/>
        </w:rPr>
        <w:t xml:space="preserve"> 18 066 988, 99 руб.</w:t>
      </w:r>
      <w:r>
        <w:rPr>
          <w:sz w:val="28"/>
          <w:szCs w:val="28"/>
        </w:rPr>
        <w:t xml:space="preserve">  </w:t>
      </w:r>
      <w:r w:rsidR="00F6363B">
        <w:rPr>
          <w:sz w:val="28"/>
          <w:szCs w:val="28"/>
        </w:rPr>
        <w:t>Фактические поступления от</w:t>
      </w:r>
      <w:r w:rsidR="002C6730">
        <w:rPr>
          <w:sz w:val="28"/>
          <w:szCs w:val="28"/>
        </w:rPr>
        <w:t xml:space="preserve"> собственников и арендаторо</w:t>
      </w:r>
      <w:r w:rsidR="00743CCB">
        <w:rPr>
          <w:sz w:val="28"/>
          <w:szCs w:val="28"/>
        </w:rPr>
        <w:t xml:space="preserve">в  в 2022 году </w:t>
      </w:r>
      <w:r w:rsidR="00F6363B">
        <w:rPr>
          <w:sz w:val="28"/>
          <w:szCs w:val="28"/>
        </w:rPr>
        <w:t>на счет ТСЖ составили</w:t>
      </w:r>
      <w:r w:rsidR="002C6730">
        <w:rPr>
          <w:sz w:val="28"/>
          <w:szCs w:val="28"/>
        </w:rPr>
        <w:t xml:space="preserve"> </w:t>
      </w:r>
      <w:r w:rsidR="005F6C1B" w:rsidRPr="005F6C1B">
        <w:rPr>
          <w:b/>
          <w:sz w:val="28"/>
          <w:szCs w:val="28"/>
        </w:rPr>
        <w:t>17 689 525,07</w:t>
      </w:r>
      <w:r w:rsidR="00743CCB">
        <w:rPr>
          <w:b/>
          <w:bCs/>
          <w:sz w:val="28"/>
          <w:szCs w:val="28"/>
        </w:rPr>
        <w:t xml:space="preserve">    </w:t>
      </w:r>
      <w:r w:rsidR="00F6363B">
        <w:rPr>
          <w:b/>
          <w:bCs/>
          <w:sz w:val="28"/>
          <w:szCs w:val="28"/>
        </w:rPr>
        <w:t>руб.</w:t>
      </w:r>
    </w:p>
    <w:p w:rsidR="002C6730" w:rsidRPr="00D81F44" w:rsidRDefault="00950D9C" w:rsidP="00A276A9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color w:val="0000FF"/>
          <w:sz w:val="28"/>
          <w:szCs w:val="28"/>
          <w:u w:color="0000FF"/>
        </w:rPr>
        <w:t xml:space="preserve">   </w:t>
      </w:r>
      <w:r w:rsidR="002C6730">
        <w:rPr>
          <w:color w:val="0000FF"/>
          <w:sz w:val="28"/>
          <w:szCs w:val="28"/>
          <w:u w:color="0000FF"/>
        </w:rPr>
        <w:t xml:space="preserve"> </w:t>
      </w:r>
      <w:r w:rsidR="002C6730">
        <w:rPr>
          <w:sz w:val="28"/>
          <w:szCs w:val="28"/>
        </w:rPr>
        <w:tab/>
      </w:r>
    </w:p>
    <w:p w:rsidR="002C6730" w:rsidRDefault="002C6730" w:rsidP="002C6730">
      <w:pPr>
        <w:pStyle w:val="Standard"/>
        <w:jc w:val="both"/>
      </w:pPr>
      <w:r>
        <w:tab/>
      </w:r>
      <w:r>
        <w:rPr>
          <w:sz w:val="28"/>
          <w:szCs w:val="28"/>
        </w:rPr>
        <w:t xml:space="preserve">Платежи в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организации осуществлялись собственниками  через ТСЖ, где  ТСЖ являлось лишь техническим посредником при расчетах жильцов с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 за поданные комм</w:t>
      </w:r>
      <w:r w:rsidR="00E250CA">
        <w:rPr>
          <w:sz w:val="28"/>
          <w:szCs w:val="28"/>
        </w:rPr>
        <w:t>унальные ресурсы.  Всего за 2022</w:t>
      </w:r>
      <w:r>
        <w:rPr>
          <w:sz w:val="28"/>
          <w:szCs w:val="28"/>
        </w:rPr>
        <w:t xml:space="preserve"> год было предъявлено собственникам к оплате за коммунальные услуги   на сумму </w:t>
      </w:r>
      <w:r w:rsidR="005F6C1B">
        <w:rPr>
          <w:sz w:val="28"/>
          <w:szCs w:val="28"/>
        </w:rPr>
        <w:t>3 776 709,61 руб.</w:t>
      </w:r>
      <w:r w:rsidR="00743CC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руб. Фактически от собственников на кон</w:t>
      </w:r>
      <w:r w:rsidR="00743CCB">
        <w:rPr>
          <w:sz w:val="28"/>
          <w:szCs w:val="28"/>
        </w:rPr>
        <w:t>ец года было получено</w:t>
      </w:r>
      <w:r w:rsidR="005F6C1B">
        <w:rPr>
          <w:sz w:val="28"/>
          <w:szCs w:val="28"/>
        </w:rPr>
        <w:t xml:space="preserve"> 3218787,</w:t>
      </w:r>
      <w:r w:rsidR="008A4044">
        <w:rPr>
          <w:sz w:val="28"/>
          <w:szCs w:val="28"/>
        </w:rPr>
        <w:t>03</w:t>
      </w:r>
      <w:r w:rsidR="00743C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руб. Недополученные средства пок</w:t>
      </w:r>
      <w:r w:rsidR="00951239">
        <w:rPr>
          <w:sz w:val="28"/>
          <w:szCs w:val="28"/>
        </w:rPr>
        <w:t>рывались со счета ТСЖ</w:t>
      </w:r>
      <w:r>
        <w:rPr>
          <w:sz w:val="28"/>
          <w:szCs w:val="28"/>
        </w:rPr>
        <w:t>.</w:t>
      </w:r>
      <w:r w:rsidR="00E250CA">
        <w:rPr>
          <w:sz w:val="28"/>
          <w:szCs w:val="28"/>
        </w:rPr>
        <w:t xml:space="preserve"> При последующей оплате  должниками  коммунальных услуг, </w:t>
      </w:r>
      <w:r w:rsidR="00951239">
        <w:rPr>
          <w:sz w:val="28"/>
          <w:szCs w:val="28"/>
        </w:rPr>
        <w:t xml:space="preserve">счет </w:t>
      </w:r>
      <w:r w:rsidR="00471A1C">
        <w:rPr>
          <w:sz w:val="28"/>
          <w:szCs w:val="28"/>
        </w:rPr>
        <w:t>воспол</w:t>
      </w:r>
      <w:r w:rsidR="00743CCB">
        <w:rPr>
          <w:sz w:val="28"/>
          <w:szCs w:val="28"/>
        </w:rPr>
        <w:t>нял</w:t>
      </w:r>
      <w:r w:rsidR="00691E0D">
        <w:rPr>
          <w:sz w:val="28"/>
          <w:szCs w:val="28"/>
        </w:rPr>
        <w:t>ся</w:t>
      </w:r>
      <w:r w:rsidR="00E250CA">
        <w:rPr>
          <w:sz w:val="28"/>
          <w:szCs w:val="28"/>
        </w:rPr>
        <w:t>.</w:t>
      </w:r>
      <w:r>
        <w:rPr>
          <w:sz w:val="28"/>
          <w:szCs w:val="28"/>
        </w:rPr>
        <w:t xml:space="preserve"> Оплата РСО  поступала со счета ТСЖ в со</w:t>
      </w:r>
      <w:r w:rsidR="00F6363B">
        <w:rPr>
          <w:sz w:val="28"/>
          <w:szCs w:val="28"/>
        </w:rPr>
        <w:t>ответствии с</w:t>
      </w:r>
      <w:r w:rsidR="001A5472">
        <w:rPr>
          <w:sz w:val="28"/>
          <w:szCs w:val="28"/>
        </w:rPr>
        <w:t xml:space="preserve"> договорами в установленные сроки. </w:t>
      </w:r>
      <w:r>
        <w:rPr>
          <w:sz w:val="28"/>
          <w:szCs w:val="28"/>
        </w:rPr>
        <w:t>Претензий, пеней со стороны РСО к ТСЖ нет. ТСЖ оперативно отслеживало соблюдение договоров со сторон</w:t>
      </w:r>
      <w:r w:rsidR="001A5472">
        <w:rPr>
          <w:sz w:val="28"/>
          <w:szCs w:val="28"/>
        </w:rPr>
        <w:t>ы РСО в интересах собственников и проводило оплату только по фактическому ежемесячному потреблению.</w:t>
      </w:r>
      <w:r>
        <w:rPr>
          <w:sz w:val="28"/>
          <w:szCs w:val="28"/>
        </w:rPr>
        <w:t xml:space="preserve">  </w:t>
      </w:r>
    </w:p>
    <w:p w:rsidR="002C6730" w:rsidRDefault="002C6730" w:rsidP="002C67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Размер платы за водопотребление рассчитывался на основании выставленных счетов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 с учетом того, что дом оснащен общедомовыми счетчиками воды. Определялся в соответствии с действующим порядком, исходя из показаний квартирных приборов учета водопотребления, а при их отсутствии - по нормативу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зарегистрированных (проживающих).</w:t>
      </w:r>
      <w:r>
        <w:rPr>
          <w:sz w:val="28"/>
          <w:szCs w:val="28"/>
        </w:rPr>
        <w:tab/>
        <w:t>Размер платы за теплоснабжение определялся в соответствии с показаниями общедомового прибора учета и  выставленными ТСЖ счетами от ПАО «МОЭК»  и   распределялся между собственниками соразмерно площади помещений.</w:t>
      </w:r>
    </w:p>
    <w:p w:rsidR="005E640D" w:rsidRDefault="002C6730" w:rsidP="005E640D">
      <w:pPr>
        <w:pStyle w:val="Standard"/>
        <w:shd w:val="clear" w:color="auto" w:fill="FFFFFF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276A9">
        <w:rPr>
          <w:sz w:val="28"/>
          <w:szCs w:val="28"/>
        </w:rPr>
        <w:t xml:space="preserve">В 2022 году в ТСЖ </w:t>
      </w:r>
      <w:r w:rsidR="005F6C1B">
        <w:rPr>
          <w:sz w:val="28"/>
          <w:szCs w:val="28"/>
        </w:rPr>
        <w:t>продолжал формировать</w:t>
      </w:r>
      <w:r w:rsidR="005E640D">
        <w:rPr>
          <w:sz w:val="28"/>
          <w:szCs w:val="28"/>
        </w:rPr>
        <w:t>ся Ф</w:t>
      </w:r>
      <w:r w:rsidR="00A276A9">
        <w:rPr>
          <w:sz w:val="28"/>
          <w:szCs w:val="28"/>
        </w:rPr>
        <w:t>онд капитального</w:t>
      </w:r>
      <w:r w:rsidR="005E640D">
        <w:rPr>
          <w:sz w:val="28"/>
          <w:szCs w:val="28"/>
        </w:rPr>
        <w:t xml:space="preserve"> ремонта.</w:t>
      </w:r>
      <w:r w:rsidR="00A276A9">
        <w:rPr>
          <w:sz w:val="28"/>
          <w:szCs w:val="28"/>
        </w:rPr>
        <w:t xml:space="preserve"> </w:t>
      </w:r>
      <w:r w:rsidR="005E640D">
        <w:rPr>
          <w:sz w:val="28"/>
          <w:szCs w:val="28"/>
        </w:rPr>
        <w:t>На 01.01.2022 на счету Фонда капитального ремонта  находилось  3 412 006,81 руб.</w:t>
      </w:r>
      <w:r w:rsidR="005E640D" w:rsidRPr="00F10852">
        <w:rPr>
          <w:sz w:val="28"/>
          <w:szCs w:val="28"/>
        </w:rPr>
        <w:t xml:space="preserve"> </w:t>
      </w:r>
      <w:r w:rsidR="005E640D">
        <w:rPr>
          <w:sz w:val="28"/>
          <w:szCs w:val="28"/>
        </w:rPr>
        <w:t xml:space="preserve">За 2022 год  в него перечислено </w:t>
      </w:r>
      <w:r w:rsidR="008A4044">
        <w:rPr>
          <w:sz w:val="28"/>
          <w:szCs w:val="28"/>
        </w:rPr>
        <w:t>–</w:t>
      </w:r>
      <w:r w:rsidR="005E640D">
        <w:rPr>
          <w:sz w:val="28"/>
          <w:szCs w:val="28"/>
        </w:rPr>
        <w:t xml:space="preserve"> </w:t>
      </w:r>
      <w:r w:rsidR="008A4044">
        <w:rPr>
          <w:sz w:val="28"/>
          <w:szCs w:val="28"/>
        </w:rPr>
        <w:t>2 923 811, 93</w:t>
      </w:r>
      <w:r w:rsidR="005E640D">
        <w:rPr>
          <w:sz w:val="28"/>
          <w:szCs w:val="28"/>
        </w:rPr>
        <w:t xml:space="preserve"> </w:t>
      </w:r>
      <w:r w:rsidR="005E640D">
        <w:rPr>
          <w:rFonts w:ascii="Arial CYR" w:eastAsia="Arial CYR" w:hAnsi="Arial CYR" w:cs="Arial CYR"/>
          <w:sz w:val="20"/>
          <w:szCs w:val="20"/>
        </w:rPr>
        <w:t xml:space="preserve">  </w:t>
      </w:r>
      <w:r w:rsidR="005E640D">
        <w:rPr>
          <w:sz w:val="28"/>
          <w:szCs w:val="28"/>
        </w:rPr>
        <w:t xml:space="preserve">руб. Таким </w:t>
      </w:r>
      <w:proofErr w:type="gramStart"/>
      <w:r w:rsidR="005E640D">
        <w:rPr>
          <w:sz w:val="28"/>
          <w:szCs w:val="28"/>
        </w:rPr>
        <w:t>образом</w:t>
      </w:r>
      <w:proofErr w:type="gramEnd"/>
      <w:r w:rsidR="005E640D">
        <w:rPr>
          <w:sz w:val="28"/>
          <w:szCs w:val="28"/>
        </w:rPr>
        <w:t xml:space="preserve"> на 01.01.2023 год в фонд собрано всего </w:t>
      </w:r>
      <w:r w:rsidR="008A4044">
        <w:rPr>
          <w:sz w:val="28"/>
          <w:szCs w:val="28"/>
        </w:rPr>
        <w:t>–</w:t>
      </w:r>
      <w:r w:rsidR="005E640D">
        <w:rPr>
          <w:sz w:val="28"/>
          <w:szCs w:val="28"/>
        </w:rPr>
        <w:t xml:space="preserve"> </w:t>
      </w:r>
      <w:r w:rsidR="008A4044">
        <w:rPr>
          <w:sz w:val="28"/>
          <w:szCs w:val="28"/>
        </w:rPr>
        <w:t>6 335 818,74</w:t>
      </w:r>
      <w:r w:rsidR="005E640D">
        <w:rPr>
          <w:sz w:val="28"/>
          <w:szCs w:val="28"/>
        </w:rPr>
        <w:t xml:space="preserve">   рублей.</w:t>
      </w:r>
    </w:p>
    <w:p w:rsidR="00A276A9" w:rsidRDefault="00A276A9" w:rsidP="00A276A9">
      <w:pPr>
        <w:pStyle w:val="Standard"/>
        <w:shd w:val="clear" w:color="auto" w:fill="FFFFFF"/>
        <w:jc w:val="both"/>
      </w:pPr>
    </w:p>
    <w:p w:rsidR="002C6730" w:rsidRDefault="008A4044" w:rsidP="002D658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276A9">
        <w:rPr>
          <w:sz w:val="28"/>
          <w:szCs w:val="28"/>
        </w:rPr>
        <w:t xml:space="preserve">На 1 января 2022 года сумма резервного фонда составляла </w:t>
      </w:r>
      <w:r w:rsidR="00485A67">
        <w:rPr>
          <w:sz w:val="28"/>
          <w:szCs w:val="28"/>
        </w:rPr>
        <w:t xml:space="preserve"> </w:t>
      </w:r>
      <w:r w:rsidR="00A276A9">
        <w:rPr>
          <w:sz w:val="28"/>
          <w:szCs w:val="28"/>
        </w:rPr>
        <w:t xml:space="preserve"> </w:t>
      </w:r>
      <w:r>
        <w:rPr>
          <w:sz w:val="28"/>
          <w:szCs w:val="28"/>
        </w:rPr>
        <w:t>454 520,64</w:t>
      </w:r>
      <w:r w:rsidR="00E250CA">
        <w:rPr>
          <w:b/>
          <w:bCs/>
          <w:sz w:val="28"/>
          <w:szCs w:val="28"/>
        </w:rPr>
        <w:t xml:space="preserve"> </w:t>
      </w:r>
      <w:r w:rsidR="00A276A9" w:rsidRPr="008A4044">
        <w:rPr>
          <w:bCs/>
          <w:sz w:val="28"/>
          <w:szCs w:val="28"/>
        </w:rPr>
        <w:t xml:space="preserve">руб. </w:t>
      </w:r>
      <w:r w:rsidR="00EF6F5A">
        <w:rPr>
          <w:bCs/>
          <w:sz w:val="28"/>
          <w:szCs w:val="28"/>
        </w:rPr>
        <w:t xml:space="preserve"> </w:t>
      </w:r>
      <w:r w:rsidR="00CE1DE9">
        <w:rPr>
          <w:bCs/>
          <w:sz w:val="28"/>
          <w:szCs w:val="28"/>
        </w:rPr>
        <w:t>В</w:t>
      </w:r>
      <w:r w:rsidR="00EF6F5A">
        <w:rPr>
          <w:bCs/>
          <w:sz w:val="28"/>
          <w:szCs w:val="28"/>
        </w:rPr>
        <w:t xml:space="preserve"> 2022 году в</w:t>
      </w:r>
      <w:r w:rsidR="00CE1DE9">
        <w:rPr>
          <w:bCs/>
          <w:sz w:val="28"/>
          <w:szCs w:val="28"/>
        </w:rPr>
        <w:t xml:space="preserve"> резервный фонд перешли поступления  по аренде прошлого года - 582 163,82 руб. </w:t>
      </w:r>
      <w:r w:rsidR="00A276A9" w:rsidRPr="008A4044">
        <w:rPr>
          <w:sz w:val="28"/>
          <w:szCs w:val="28"/>
        </w:rPr>
        <w:t xml:space="preserve">Из </w:t>
      </w:r>
      <w:r w:rsidR="00EF6F5A">
        <w:rPr>
          <w:sz w:val="28"/>
          <w:szCs w:val="28"/>
        </w:rPr>
        <w:t xml:space="preserve"> </w:t>
      </w:r>
      <w:r w:rsidR="00A276A9" w:rsidRPr="008A4044">
        <w:rPr>
          <w:sz w:val="28"/>
          <w:szCs w:val="28"/>
        </w:rPr>
        <w:t xml:space="preserve">резервного фонда на  непредвиденные расходы были потрачены   </w:t>
      </w:r>
      <w:r w:rsidR="00471A1C" w:rsidRPr="008A404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468 521,08 </w:t>
      </w:r>
      <w:r w:rsidR="00A276A9" w:rsidRPr="008A4044">
        <w:rPr>
          <w:bCs/>
          <w:sz w:val="28"/>
          <w:szCs w:val="28"/>
        </w:rPr>
        <w:t xml:space="preserve">руб. </w:t>
      </w:r>
      <w:r w:rsidR="00471A1C" w:rsidRPr="008A4044">
        <w:rPr>
          <w:bCs/>
          <w:sz w:val="28"/>
          <w:szCs w:val="28"/>
        </w:rPr>
        <w:t xml:space="preserve"> В том числе:</w:t>
      </w:r>
      <w:r w:rsidR="00471A1C">
        <w:rPr>
          <w:b/>
          <w:bCs/>
          <w:sz w:val="28"/>
          <w:szCs w:val="28"/>
        </w:rPr>
        <w:t xml:space="preserve"> </w:t>
      </w:r>
      <w:r w:rsidR="00471A1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аварийный ремонт ОДИ</w:t>
      </w:r>
      <w:r w:rsidR="00471A1C">
        <w:rPr>
          <w:sz w:val="28"/>
          <w:szCs w:val="28"/>
        </w:rPr>
        <w:t>;</w:t>
      </w:r>
      <w:r w:rsidR="00E250CA">
        <w:rPr>
          <w:sz w:val="28"/>
          <w:szCs w:val="28"/>
        </w:rPr>
        <w:t xml:space="preserve"> </w:t>
      </w:r>
      <w:r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компенсацию</w:t>
      </w:r>
      <w:r w:rsidR="00471A1C" w:rsidRPr="00471A1C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ущерба</w:t>
      </w:r>
      <w:r w:rsidR="00E250CA" w:rsidRPr="00471A1C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,</w:t>
      </w:r>
      <w:r w:rsidR="00485A67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E250CA" w:rsidRPr="00471A1C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нанесенного заливом </w:t>
      </w:r>
      <w:r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с ОДИ </w:t>
      </w:r>
      <w:r w:rsidR="00E250CA" w:rsidRPr="00471A1C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имуществу</w:t>
      </w:r>
      <w:r w:rsidR="00471A1C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собственника</w:t>
      </w:r>
      <w:r w:rsidR="00691E0D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кв.5;</w:t>
      </w:r>
      <w:proofErr w:type="gramEnd"/>
      <w:r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на подбор арендаторо</w:t>
      </w:r>
      <w:r w:rsidR="00903187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в; госпошлину; аварийную </w:t>
      </w:r>
      <w:r w:rsidR="00903187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lastRenderedPageBreak/>
        <w:t>прочис</w:t>
      </w:r>
      <w:r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тку канализации.</w:t>
      </w:r>
      <w:r w:rsidR="002D6583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Перерасход</w:t>
      </w:r>
      <w:r w:rsidR="00691E0D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2D6583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по статьям сметы также покрывался</w:t>
      </w:r>
      <w:r w:rsidR="00EB7FE8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из резервного фонда. </w:t>
      </w:r>
      <w:r w:rsidR="002D6583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 </w:t>
      </w:r>
      <w:r w:rsidR="00EB7FE8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Наибольш</w:t>
      </w:r>
      <w:r w:rsidR="00691E0D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ий расход  пр</w:t>
      </w:r>
      <w:r w:rsidR="00EB7FE8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о</w:t>
      </w:r>
      <w:r w:rsidR="00691E0D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изошел</w:t>
      </w:r>
      <w:r w:rsidR="00471A1C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EB7FE8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по статье сметы юридические услуг</w:t>
      </w:r>
      <w:r w:rsidR="00763C5E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и</w:t>
      </w:r>
      <w:r w:rsidR="00EB7FE8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471A1C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- </w:t>
      </w:r>
      <w:r w:rsidR="00903187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151 496,00</w:t>
      </w:r>
      <w:r w:rsidR="00471A1C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 </w:t>
      </w:r>
      <w:r w:rsidR="00763C5E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</w:rPr>
        <w:t>руб</w:t>
      </w:r>
      <w:r w:rsidR="00A276A9" w:rsidRPr="00471A1C">
        <w:rPr>
          <w:bCs/>
          <w:sz w:val="28"/>
          <w:szCs w:val="28"/>
        </w:rPr>
        <w:t>.</w:t>
      </w:r>
      <w:r w:rsidR="00A276A9" w:rsidRPr="00471A1C">
        <w:rPr>
          <w:sz w:val="28"/>
          <w:szCs w:val="28"/>
        </w:rPr>
        <w:t xml:space="preserve">  </w:t>
      </w:r>
      <w:r w:rsidR="00763C5E">
        <w:rPr>
          <w:sz w:val="28"/>
          <w:szCs w:val="28"/>
        </w:rPr>
        <w:t>Заключены были договора с юридической фирмой на ведение дел по искам собственников к ТСЖ. Все процессы выиграны ТСЖ, что позволит взыскать потраченные средства и восполнить резервный фонд.</w:t>
      </w:r>
    </w:p>
    <w:p w:rsidR="002C6730" w:rsidRPr="00CD14CA" w:rsidRDefault="00763C5E" w:rsidP="002D6583">
      <w:pPr>
        <w:pStyle w:val="Standard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2C6730">
        <w:rPr>
          <w:sz w:val="28"/>
          <w:szCs w:val="28"/>
        </w:rPr>
        <w:t>Ранее ревизионная комиссия рекомендовала Правлению изыскать возможность и максимально сдать ОДИ  в пользование арендаторов в целях уменьшения</w:t>
      </w:r>
      <w:r w:rsidR="00903187">
        <w:rPr>
          <w:sz w:val="28"/>
          <w:szCs w:val="28"/>
        </w:rPr>
        <w:t xml:space="preserve"> финансовой нагрузки, приходящей</w:t>
      </w:r>
      <w:r w:rsidR="002C6730">
        <w:rPr>
          <w:sz w:val="28"/>
          <w:szCs w:val="28"/>
        </w:rPr>
        <w:t>ся на собственников. Такая работа</w:t>
      </w:r>
      <w:r w:rsidR="00743CCB">
        <w:rPr>
          <w:sz w:val="28"/>
          <w:szCs w:val="28"/>
        </w:rPr>
        <w:t xml:space="preserve"> Правлением  проводилась в проверяемом</w:t>
      </w:r>
      <w:r w:rsidR="002D6583">
        <w:rPr>
          <w:sz w:val="28"/>
          <w:szCs w:val="28"/>
        </w:rPr>
        <w:t xml:space="preserve"> году. Договора продлевались </w:t>
      </w:r>
      <w:r w:rsidR="00743CCB">
        <w:rPr>
          <w:sz w:val="28"/>
          <w:szCs w:val="28"/>
        </w:rPr>
        <w:t xml:space="preserve"> и заключались</w:t>
      </w:r>
      <w:r w:rsidR="002C6730">
        <w:rPr>
          <w:sz w:val="28"/>
          <w:szCs w:val="28"/>
        </w:rPr>
        <w:t xml:space="preserve"> новые</w:t>
      </w:r>
      <w:r w:rsidR="002C6730" w:rsidRPr="002D6583">
        <w:rPr>
          <w:sz w:val="28"/>
          <w:szCs w:val="28"/>
        </w:rPr>
        <w:t>.</w:t>
      </w:r>
      <w:r w:rsidR="00743CCB" w:rsidRPr="002D6583">
        <w:rPr>
          <w:bCs/>
          <w:sz w:val="28"/>
          <w:szCs w:val="28"/>
        </w:rPr>
        <w:t xml:space="preserve">  </w:t>
      </w:r>
      <w:r w:rsidR="002D6583" w:rsidRPr="002D6583">
        <w:rPr>
          <w:bCs/>
          <w:sz w:val="28"/>
          <w:szCs w:val="28"/>
        </w:rPr>
        <w:t xml:space="preserve"> </w:t>
      </w:r>
      <w:r w:rsidR="00743CCB" w:rsidRPr="002D6583">
        <w:rPr>
          <w:bCs/>
          <w:sz w:val="28"/>
          <w:szCs w:val="28"/>
        </w:rPr>
        <w:t xml:space="preserve">На </w:t>
      </w:r>
      <w:r w:rsidR="002C6730" w:rsidRPr="002D6583">
        <w:rPr>
          <w:bCs/>
          <w:sz w:val="28"/>
          <w:szCs w:val="28"/>
        </w:rPr>
        <w:t>202</w:t>
      </w:r>
      <w:r w:rsidR="00A276A9" w:rsidRPr="002D6583">
        <w:rPr>
          <w:bCs/>
          <w:sz w:val="28"/>
          <w:szCs w:val="28"/>
        </w:rPr>
        <w:t>2</w:t>
      </w:r>
      <w:r w:rsidR="00743CCB" w:rsidRPr="002D6583">
        <w:rPr>
          <w:bCs/>
          <w:sz w:val="28"/>
          <w:szCs w:val="28"/>
        </w:rPr>
        <w:t xml:space="preserve"> год </w:t>
      </w:r>
      <w:r w:rsidR="00A276A9" w:rsidRPr="002D6583">
        <w:rPr>
          <w:bCs/>
          <w:sz w:val="28"/>
          <w:szCs w:val="28"/>
        </w:rPr>
        <w:t xml:space="preserve"> было запланировано  доходов от аренды в</w:t>
      </w:r>
      <w:r w:rsidR="002C6730" w:rsidRPr="002D6583">
        <w:rPr>
          <w:bCs/>
          <w:sz w:val="28"/>
          <w:szCs w:val="28"/>
        </w:rPr>
        <w:t xml:space="preserve"> размере  </w:t>
      </w:r>
      <w:r w:rsidR="002D6583" w:rsidRPr="002D6583">
        <w:rPr>
          <w:bCs/>
          <w:sz w:val="28"/>
          <w:szCs w:val="28"/>
        </w:rPr>
        <w:t>3 5</w:t>
      </w:r>
      <w:r w:rsidR="00A276A9" w:rsidRPr="002D6583">
        <w:rPr>
          <w:bCs/>
          <w:sz w:val="28"/>
          <w:szCs w:val="28"/>
        </w:rPr>
        <w:t>25 600</w:t>
      </w:r>
      <w:r w:rsidR="002C6730" w:rsidRPr="002D6583">
        <w:rPr>
          <w:bCs/>
          <w:sz w:val="28"/>
          <w:szCs w:val="28"/>
        </w:rPr>
        <w:t>,00</w:t>
      </w:r>
      <w:r w:rsidR="00A276A9" w:rsidRPr="002D6583">
        <w:rPr>
          <w:bCs/>
          <w:sz w:val="28"/>
          <w:szCs w:val="28"/>
        </w:rPr>
        <w:t xml:space="preserve"> руб.  Поступило </w:t>
      </w:r>
      <w:r w:rsidR="002D6583" w:rsidRPr="002D6583">
        <w:rPr>
          <w:bCs/>
          <w:sz w:val="28"/>
          <w:szCs w:val="28"/>
        </w:rPr>
        <w:t>–</w:t>
      </w:r>
      <w:r w:rsidR="00A276A9" w:rsidRPr="002D6583">
        <w:rPr>
          <w:bCs/>
          <w:sz w:val="28"/>
          <w:szCs w:val="28"/>
        </w:rPr>
        <w:t xml:space="preserve"> </w:t>
      </w:r>
      <w:r w:rsidR="002D6583" w:rsidRPr="002D6583">
        <w:rPr>
          <w:bCs/>
          <w:sz w:val="28"/>
          <w:szCs w:val="28"/>
        </w:rPr>
        <w:t>3 450 983,78</w:t>
      </w:r>
      <w:r w:rsidR="00A276A9" w:rsidRPr="002D6583">
        <w:rPr>
          <w:bCs/>
          <w:sz w:val="28"/>
          <w:szCs w:val="28"/>
        </w:rPr>
        <w:t xml:space="preserve"> </w:t>
      </w:r>
      <w:r w:rsidR="002C6730" w:rsidRPr="002D6583">
        <w:rPr>
          <w:bCs/>
          <w:sz w:val="28"/>
          <w:szCs w:val="28"/>
        </w:rPr>
        <w:t xml:space="preserve">руб. </w:t>
      </w:r>
      <w:r w:rsidR="002D6583" w:rsidRPr="002D6583">
        <w:rPr>
          <w:bCs/>
          <w:sz w:val="28"/>
          <w:szCs w:val="28"/>
        </w:rPr>
        <w:t xml:space="preserve"> и</w:t>
      </w:r>
      <w:r w:rsidR="002D6583">
        <w:rPr>
          <w:b/>
          <w:bCs/>
          <w:sz w:val="28"/>
          <w:szCs w:val="28"/>
        </w:rPr>
        <w:t xml:space="preserve"> </w:t>
      </w:r>
      <w:r w:rsidR="0011209B">
        <w:rPr>
          <w:bCs/>
          <w:sz w:val="28"/>
          <w:szCs w:val="28"/>
        </w:rPr>
        <w:t xml:space="preserve"> </w:t>
      </w:r>
      <w:r w:rsidR="002D6583">
        <w:rPr>
          <w:bCs/>
          <w:sz w:val="28"/>
          <w:szCs w:val="28"/>
        </w:rPr>
        <w:t>возмещена задолженность</w:t>
      </w:r>
      <w:r w:rsidR="001F2728">
        <w:rPr>
          <w:bCs/>
          <w:sz w:val="28"/>
          <w:szCs w:val="28"/>
        </w:rPr>
        <w:t xml:space="preserve"> </w:t>
      </w:r>
      <w:r w:rsidR="002D6583">
        <w:rPr>
          <w:bCs/>
          <w:sz w:val="28"/>
          <w:szCs w:val="28"/>
        </w:rPr>
        <w:t>(перешел платеж</w:t>
      </w:r>
      <w:r w:rsidR="001F2728">
        <w:rPr>
          <w:bCs/>
          <w:sz w:val="28"/>
          <w:szCs w:val="28"/>
        </w:rPr>
        <w:t xml:space="preserve"> </w:t>
      </w:r>
      <w:r w:rsidR="002D6583">
        <w:rPr>
          <w:bCs/>
          <w:sz w:val="28"/>
          <w:szCs w:val="28"/>
        </w:rPr>
        <w:t>2021года)</w:t>
      </w:r>
      <w:r w:rsidR="00951239">
        <w:rPr>
          <w:bCs/>
          <w:sz w:val="28"/>
          <w:szCs w:val="28"/>
        </w:rPr>
        <w:t xml:space="preserve"> -582 16</w:t>
      </w:r>
      <w:r w:rsidR="001F2728">
        <w:rPr>
          <w:bCs/>
          <w:sz w:val="28"/>
          <w:szCs w:val="28"/>
        </w:rPr>
        <w:t>3,82 руб. Всего поступлений от аренды в проверяемом году- 4 033 147,60 руб.</w:t>
      </w:r>
    </w:p>
    <w:p w:rsidR="002C6730" w:rsidRPr="002D6583" w:rsidRDefault="00743CCB" w:rsidP="002D6583">
      <w:pPr>
        <w:pStyle w:val="Standard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6730">
        <w:rPr>
          <w:sz w:val="28"/>
          <w:szCs w:val="28"/>
        </w:rPr>
        <w:t xml:space="preserve"> </w:t>
      </w:r>
      <w:r w:rsidR="001F2728">
        <w:rPr>
          <w:sz w:val="28"/>
          <w:szCs w:val="28"/>
        </w:rPr>
        <w:t xml:space="preserve"> </w:t>
      </w:r>
      <w:r w:rsidR="002C6730">
        <w:rPr>
          <w:sz w:val="28"/>
          <w:szCs w:val="28"/>
        </w:rPr>
        <w:t>Имущества на балансе ТСЖ нет. Проверка  авансовых отчетов показала, что материалы для хозяйственных нужд за наличный расчет не приобретались.</w:t>
      </w:r>
    </w:p>
    <w:p w:rsidR="0020305F" w:rsidRDefault="001F2728" w:rsidP="002D658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209B">
        <w:rPr>
          <w:sz w:val="28"/>
          <w:szCs w:val="28"/>
        </w:rPr>
        <w:t>В 2022</w:t>
      </w:r>
      <w:r w:rsidR="002C6730">
        <w:rPr>
          <w:sz w:val="28"/>
          <w:szCs w:val="28"/>
        </w:rPr>
        <w:t xml:space="preserve"> году общая платежная дисци</w:t>
      </w:r>
      <w:r>
        <w:rPr>
          <w:sz w:val="28"/>
          <w:szCs w:val="28"/>
        </w:rPr>
        <w:t>плина собственников была удовлетворительной</w:t>
      </w:r>
      <w:r w:rsidR="0011209B">
        <w:rPr>
          <w:sz w:val="28"/>
          <w:szCs w:val="28"/>
        </w:rPr>
        <w:t>.</w:t>
      </w:r>
      <w:r w:rsidR="002C6730">
        <w:rPr>
          <w:sz w:val="28"/>
          <w:szCs w:val="28"/>
        </w:rPr>
        <w:t xml:space="preserve"> Правлением Товарищества  проводилась работа по недопущению краткосрочных долгов.  Велись разъяснительные беседы,  представлялась  вся запрашиваемая и</w:t>
      </w:r>
      <w:r w:rsidR="0020305F">
        <w:rPr>
          <w:sz w:val="28"/>
          <w:szCs w:val="28"/>
        </w:rPr>
        <w:t>нформация и возможные способы оплаты: безналичный</w:t>
      </w:r>
      <w:r>
        <w:rPr>
          <w:sz w:val="28"/>
          <w:szCs w:val="28"/>
        </w:rPr>
        <w:t xml:space="preserve"> </w:t>
      </w:r>
      <w:r w:rsidR="0020305F">
        <w:rPr>
          <w:sz w:val="28"/>
          <w:szCs w:val="28"/>
        </w:rPr>
        <w:t xml:space="preserve">- банки, сайт ТСЖ; наличные </w:t>
      </w:r>
      <w:r w:rsidR="00315533">
        <w:rPr>
          <w:sz w:val="28"/>
          <w:szCs w:val="28"/>
        </w:rPr>
        <w:t>платежи</w:t>
      </w:r>
      <w:r w:rsidR="0020305F">
        <w:rPr>
          <w:sz w:val="28"/>
          <w:szCs w:val="28"/>
        </w:rPr>
        <w:t xml:space="preserve"> </w:t>
      </w:r>
      <w:r w:rsidR="00315533">
        <w:rPr>
          <w:sz w:val="28"/>
          <w:szCs w:val="28"/>
        </w:rPr>
        <w:t xml:space="preserve"> </w:t>
      </w:r>
      <w:r w:rsidR="0020305F">
        <w:rPr>
          <w:sz w:val="28"/>
          <w:szCs w:val="28"/>
        </w:rPr>
        <w:t>с фиксацией их на контрольно - кассовом устройстве ТСЖ</w:t>
      </w:r>
      <w:r w:rsidR="00315533">
        <w:rPr>
          <w:sz w:val="28"/>
          <w:szCs w:val="28"/>
        </w:rPr>
        <w:t>.</w:t>
      </w:r>
      <w:r w:rsidR="0011209B">
        <w:rPr>
          <w:sz w:val="28"/>
          <w:szCs w:val="28"/>
        </w:rPr>
        <w:t xml:space="preserve"> </w:t>
      </w:r>
    </w:p>
    <w:p w:rsidR="002C6730" w:rsidRDefault="0020305F" w:rsidP="002D6583">
      <w:pPr>
        <w:pStyle w:val="Standard"/>
        <w:jc w:val="both"/>
      </w:pPr>
      <w:r>
        <w:rPr>
          <w:sz w:val="28"/>
          <w:szCs w:val="28"/>
        </w:rPr>
        <w:t xml:space="preserve">     </w:t>
      </w:r>
      <w:r w:rsidR="0011209B">
        <w:rPr>
          <w:sz w:val="28"/>
          <w:szCs w:val="28"/>
        </w:rPr>
        <w:t xml:space="preserve">Должником продолжает оставаться  кв. 28 Сформирован большой долг был прежним собственником. Сейчас идет исполнительное производство по взысканию этого долга на основании решения суда.  </w:t>
      </w:r>
      <w:r w:rsidR="005E640D">
        <w:rPr>
          <w:sz w:val="28"/>
          <w:szCs w:val="28"/>
        </w:rPr>
        <w:t>Однако</w:t>
      </w:r>
      <w:proofErr w:type="gramStart"/>
      <w:r w:rsidR="005E640D">
        <w:rPr>
          <w:sz w:val="28"/>
          <w:szCs w:val="28"/>
        </w:rPr>
        <w:t>,</w:t>
      </w:r>
      <w:proofErr w:type="gramEnd"/>
      <w:r w:rsidR="005E640D">
        <w:rPr>
          <w:sz w:val="28"/>
          <w:szCs w:val="28"/>
        </w:rPr>
        <w:t xml:space="preserve">  и н</w:t>
      </w:r>
      <w:r w:rsidR="0011209B">
        <w:rPr>
          <w:sz w:val="28"/>
          <w:szCs w:val="28"/>
        </w:rPr>
        <w:t>овый собственник</w:t>
      </w:r>
      <w:r w:rsidR="002C6730">
        <w:rPr>
          <w:sz w:val="28"/>
          <w:szCs w:val="28"/>
        </w:rPr>
        <w:t xml:space="preserve"> </w:t>
      </w:r>
      <w:r w:rsidR="0011209B">
        <w:rPr>
          <w:sz w:val="28"/>
          <w:szCs w:val="28"/>
        </w:rPr>
        <w:t>продолжает фо</w:t>
      </w:r>
      <w:r w:rsidR="00315533">
        <w:rPr>
          <w:sz w:val="28"/>
          <w:szCs w:val="28"/>
        </w:rPr>
        <w:t>р</w:t>
      </w:r>
      <w:r w:rsidR="0011209B">
        <w:rPr>
          <w:sz w:val="28"/>
          <w:szCs w:val="28"/>
        </w:rPr>
        <w:t>мировать долги, не оплачивает квитанции, что недопустимо.</w:t>
      </w:r>
      <w:r w:rsidR="00F10852">
        <w:rPr>
          <w:sz w:val="28"/>
          <w:szCs w:val="28"/>
        </w:rPr>
        <w:t xml:space="preserve"> </w:t>
      </w:r>
    </w:p>
    <w:p w:rsidR="002C6730" w:rsidRDefault="002C6730" w:rsidP="002C6730">
      <w:pPr>
        <w:pStyle w:val="a4"/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Ревкомиссия</w:t>
      </w:r>
      <w:proofErr w:type="spellEnd"/>
      <w:r>
        <w:rPr>
          <w:sz w:val="28"/>
          <w:szCs w:val="28"/>
        </w:rPr>
        <w:t xml:space="preserve"> проверила ведение </w:t>
      </w:r>
      <w:r>
        <w:rPr>
          <w:b/>
          <w:bCs/>
          <w:sz w:val="28"/>
          <w:szCs w:val="28"/>
        </w:rPr>
        <w:t>кадрового учета ТСЖ  и догово</w:t>
      </w:r>
      <w:r w:rsidR="005E640D">
        <w:rPr>
          <w:b/>
          <w:bCs/>
          <w:sz w:val="28"/>
          <w:szCs w:val="28"/>
        </w:rPr>
        <w:t>рной документации  с</w:t>
      </w:r>
      <w:r>
        <w:rPr>
          <w:b/>
          <w:bCs/>
          <w:sz w:val="28"/>
          <w:szCs w:val="28"/>
        </w:rPr>
        <w:t xml:space="preserve"> о</w:t>
      </w:r>
      <w:r w:rsidR="00EB20F2">
        <w:rPr>
          <w:b/>
          <w:bCs/>
          <w:sz w:val="28"/>
          <w:szCs w:val="28"/>
        </w:rPr>
        <w:t>рганизациями обслуживающими МКД и арендаторами ОДИ.</w:t>
      </w:r>
    </w:p>
    <w:p w:rsidR="005E640D" w:rsidRPr="005E640D" w:rsidRDefault="005E640D" w:rsidP="002C6730">
      <w:pPr>
        <w:pStyle w:val="a4"/>
        <w:ind w:firstLine="0"/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Кадровый учет в ТСЖ ведется в соответствии с законодательством, нарушений не выявлено.</w:t>
      </w:r>
    </w:p>
    <w:p w:rsidR="00EB20F2" w:rsidRDefault="002C6730" w:rsidP="002C6730">
      <w:pPr>
        <w:pStyle w:val="Standard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Эксплуатационное обслуживание многоквартирного дома (теплоснабжение,  водоснабжение, электроснабжение,</w:t>
      </w:r>
      <w:r w:rsidR="00E74490">
        <w:rPr>
          <w:sz w:val="28"/>
          <w:szCs w:val="28"/>
        </w:rPr>
        <w:t xml:space="preserve"> лифтовое обслуживание, </w:t>
      </w:r>
      <w:r>
        <w:rPr>
          <w:sz w:val="28"/>
          <w:szCs w:val="28"/>
        </w:rPr>
        <w:t xml:space="preserve"> контроль и диспетчеризация, санитарно-эпидемиологические работы, уборка мест общего пользования и придомовой территории, ремонтные работы) осуществлялось штатными работниками ТСЖ и силами сторонних организаций, в соответствии с действующими договорами.</w:t>
      </w:r>
      <w:r w:rsidR="00E74490">
        <w:rPr>
          <w:sz w:val="28"/>
          <w:szCs w:val="28"/>
        </w:rPr>
        <w:t xml:space="preserve">  Сомнительных или необоснованных платежей проверкой не установлено. Финансовые решения принимались в ТСЖ с учетом уровня цен на услуги, материалы</w:t>
      </w:r>
      <w:r w:rsidR="00EB20F2">
        <w:rPr>
          <w:sz w:val="28"/>
          <w:szCs w:val="28"/>
        </w:rPr>
        <w:t xml:space="preserve">, </w:t>
      </w:r>
      <w:r w:rsidR="00E74490">
        <w:rPr>
          <w:sz w:val="28"/>
          <w:szCs w:val="28"/>
        </w:rPr>
        <w:t xml:space="preserve"> имеющиеся на рынке, при условии их надлежащего качества, что позволило оптимизироват</w:t>
      </w:r>
      <w:r w:rsidR="00EB20F2">
        <w:rPr>
          <w:sz w:val="28"/>
          <w:szCs w:val="28"/>
        </w:rPr>
        <w:t>ь расходы по смете.</w:t>
      </w:r>
    </w:p>
    <w:p w:rsidR="002C6730" w:rsidRDefault="00EB20F2" w:rsidP="002C67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2022 году произошли аварии на ОДИ, устранение причин и последствий которых привело к тратам средств из резервного фонда.  По </w:t>
      </w:r>
      <w:r>
        <w:rPr>
          <w:sz w:val="28"/>
          <w:szCs w:val="28"/>
        </w:rPr>
        <w:lastRenderedPageBreak/>
        <w:t>всем таким расходам Правление принимало решение, о чем есть записи в протоколах заседаний.</w:t>
      </w:r>
    </w:p>
    <w:p w:rsidR="002C6730" w:rsidRDefault="002C6730" w:rsidP="002C6730">
      <w:pPr>
        <w:pStyle w:val="a4"/>
        <w:ind w:firstLine="0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Установлено, что Правление ТСЖ проводило работу в объеме, определенном ЖК РФ по раскрытию информации на сайтах и порталах, в том числе ГИС ЖКХ и Дома Москвы, и по предоставлению материалов и документов собственникам. Больше собственников стало пользоваться сайтом ТСЖ для получения информации, но сократилось количество желающих оплачивать через сайт  квитанции ТСЖ.</w:t>
      </w:r>
    </w:p>
    <w:p w:rsidR="002C6730" w:rsidRPr="00DF4E15" w:rsidRDefault="002C6730" w:rsidP="002C6730">
      <w:pPr>
        <w:pStyle w:val="a4"/>
        <w:ind w:firstLine="0"/>
        <w:rPr>
          <w:sz w:val="28"/>
          <w:szCs w:val="28"/>
        </w:rPr>
      </w:pPr>
    </w:p>
    <w:p w:rsidR="002C6730" w:rsidRDefault="002C6730" w:rsidP="002C6730">
      <w:pPr>
        <w:pStyle w:val="Standard"/>
        <w:jc w:val="both"/>
        <w:rPr>
          <w:b/>
          <w:bCs/>
          <w:sz w:val="28"/>
          <w:szCs w:val="28"/>
        </w:rPr>
      </w:pPr>
      <w:r>
        <w:rPr>
          <w:color w:val="FF0000"/>
          <w:sz w:val="28"/>
          <w:szCs w:val="28"/>
          <w:u w:color="FF0000"/>
        </w:rPr>
        <w:tab/>
      </w:r>
      <w:r>
        <w:rPr>
          <w:b/>
          <w:bCs/>
          <w:sz w:val="28"/>
          <w:szCs w:val="28"/>
        </w:rPr>
        <w:t>Ревизионная комиссия в результате проверки выявила недостатки, требующие устранения и дает рекомендации:</w:t>
      </w:r>
    </w:p>
    <w:p w:rsidR="002C6730" w:rsidRDefault="002C6730" w:rsidP="002C6730">
      <w:pPr>
        <w:pStyle w:val="Standard"/>
        <w:jc w:val="both"/>
      </w:pPr>
    </w:p>
    <w:p w:rsidR="002C6730" w:rsidRDefault="005E640D" w:rsidP="002C6730">
      <w:pPr>
        <w:pStyle w:val="Standard"/>
        <w:jc w:val="both"/>
      </w:pPr>
      <w:r>
        <w:rPr>
          <w:sz w:val="28"/>
          <w:szCs w:val="28"/>
        </w:rPr>
        <w:tab/>
        <w:t>1. На 01.01.2023</w:t>
      </w:r>
      <w:r w:rsidR="002C6730">
        <w:rPr>
          <w:sz w:val="28"/>
          <w:szCs w:val="28"/>
        </w:rPr>
        <w:t>г. года суммарная задолженность по обязательным,  коммунальным платежам, взносам в ФКР  собственников помещений составила</w:t>
      </w:r>
      <w:r w:rsidR="002C6730">
        <w:rPr>
          <w:rFonts w:ascii="Arial CYR" w:eastAsia="Arial CYR" w:hAnsi="Arial CYR" w:cs="Arial CYR"/>
          <w:b/>
          <w:bCs/>
          <w:i/>
          <w:iCs/>
          <w:sz w:val="20"/>
          <w:szCs w:val="20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1F2728">
        <w:rPr>
          <w:b/>
          <w:bCs/>
          <w:sz w:val="28"/>
          <w:szCs w:val="28"/>
        </w:rPr>
        <w:t xml:space="preserve"> 971 438, 92</w:t>
      </w:r>
      <w:r>
        <w:rPr>
          <w:b/>
          <w:bCs/>
          <w:sz w:val="28"/>
          <w:szCs w:val="28"/>
        </w:rPr>
        <w:t xml:space="preserve">  </w:t>
      </w:r>
      <w:r w:rsidR="002C6730">
        <w:rPr>
          <w:b/>
          <w:bCs/>
          <w:sz w:val="28"/>
          <w:szCs w:val="28"/>
        </w:rPr>
        <w:t xml:space="preserve"> руб.</w:t>
      </w:r>
    </w:p>
    <w:p w:rsidR="002C6730" w:rsidRDefault="005E640D" w:rsidP="002C6730">
      <w:pPr>
        <w:pStyle w:val="Standard"/>
        <w:jc w:val="both"/>
      </w:pPr>
      <w:r>
        <w:rPr>
          <w:sz w:val="28"/>
          <w:szCs w:val="28"/>
        </w:rPr>
        <w:t xml:space="preserve">     </w:t>
      </w:r>
      <w:r w:rsidR="002C6730">
        <w:rPr>
          <w:sz w:val="28"/>
          <w:szCs w:val="28"/>
        </w:rPr>
        <w:t>Правлению следует и дальше взыскивать задолженности за жилые и нежилые помещения, используя, в том числе досудебное урегулирование и судебные взыскания.</w:t>
      </w:r>
      <w:r w:rsidR="002C6730">
        <w:rPr>
          <w:b/>
          <w:bCs/>
          <w:i/>
          <w:iCs/>
          <w:sz w:val="28"/>
          <w:szCs w:val="28"/>
        </w:rPr>
        <w:t xml:space="preserve">       </w:t>
      </w:r>
    </w:p>
    <w:p w:rsidR="002C6730" w:rsidRPr="001F2728" w:rsidRDefault="005E640D" w:rsidP="001F2728">
      <w:pPr>
        <w:pStyle w:val="Standard"/>
        <w:shd w:val="clear" w:color="auto" w:fill="FFFF00"/>
        <w:jc w:val="both"/>
        <w:rPr>
          <w:b/>
          <w:bCs/>
          <w:color w:val="FF0000"/>
          <w:sz w:val="28"/>
          <w:szCs w:val="28"/>
          <w:highlight w:val="yellow"/>
          <w:u w:color="FF0000"/>
        </w:rPr>
      </w:pPr>
      <w:r>
        <w:rPr>
          <w:sz w:val="28"/>
          <w:szCs w:val="28"/>
        </w:rPr>
        <w:t xml:space="preserve">  </w:t>
      </w:r>
      <w:r w:rsidR="002C6730">
        <w:rPr>
          <w:sz w:val="28"/>
          <w:szCs w:val="28"/>
        </w:rPr>
        <w:t xml:space="preserve"> </w:t>
      </w:r>
      <w:r w:rsidR="002C6730">
        <w:rPr>
          <w:b/>
          <w:bCs/>
          <w:sz w:val="28"/>
          <w:szCs w:val="28"/>
        </w:rPr>
        <w:t>2</w:t>
      </w:r>
      <w:r w:rsidR="002C6730">
        <w:rPr>
          <w:b/>
          <w:bCs/>
          <w:color w:val="FF0000"/>
          <w:sz w:val="28"/>
          <w:szCs w:val="28"/>
          <w:u w:color="FF0000"/>
        </w:rPr>
        <w:t xml:space="preserve">.  </w:t>
      </w:r>
      <w:r w:rsidR="002C6730" w:rsidRPr="001F2728">
        <w:rPr>
          <w:b/>
          <w:bCs/>
          <w:color w:val="FF0000"/>
          <w:sz w:val="28"/>
          <w:szCs w:val="28"/>
          <w:highlight w:val="yellow"/>
          <w:u w:color="FF0000"/>
        </w:rPr>
        <w:t>Контролировать использование арендованных помещений и в случае не оплаты прекращать договорные отношения. Иметь резерв потенциальных арендаторов. Не допускать простоя аренды.</w:t>
      </w:r>
    </w:p>
    <w:p w:rsidR="002C6730" w:rsidRPr="001F2728" w:rsidRDefault="002C6730" w:rsidP="001F2728">
      <w:pPr>
        <w:pStyle w:val="Standard"/>
        <w:shd w:val="clear" w:color="auto" w:fill="FFFF00"/>
        <w:jc w:val="both"/>
        <w:rPr>
          <w:b/>
          <w:bCs/>
          <w:color w:val="FF0000"/>
          <w:sz w:val="28"/>
          <w:szCs w:val="28"/>
          <w:highlight w:val="yellow"/>
          <w:u w:color="FF0000"/>
        </w:rPr>
      </w:pPr>
      <w:r w:rsidRPr="001F2728">
        <w:rPr>
          <w:b/>
          <w:bCs/>
          <w:color w:val="FF0000"/>
          <w:sz w:val="28"/>
          <w:szCs w:val="28"/>
          <w:highlight w:val="yellow"/>
          <w:u w:color="FF0000"/>
        </w:rPr>
        <w:t xml:space="preserve">    3. Не допускать </w:t>
      </w:r>
      <w:proofErr w:type="spellStart"/>
      <w:r w:rsidRPr="001F2728">
        <w:rPr>
          <w:b/>
          <w:bCs/>
          <w:color w:val="FF0000"/>
          <w:sz w:val="28"/>
          <w:szCs w:val="28"/>
          <w:highlight w:val="yellow"/>
          <w:u w:color="FF0000"/>
        </w:rPr>
        <w:t>самозахват</w:t>
      </w:r>
      <w:proofErr w:type="spellEnd"/>
      <w:r w:rsidRPr="001F2728">
        <w:rPr>
          <w:b/>
          <w:bCs/>
          <w:color w:val="FF0000"/>
          <w:sz w:val="28"/>
          <w:szCs w:val="28"/>
          <w:highlight w:val="yellow"/>
          <w:u w:color="FF0000"/>
        </w:rPr>
        <w:t xml:space="preserve">  </w:t>
      </w:r>
      <w:proofErr w:type="spellStart"/>
      <w:r w:rsidRPr="001F2728">
        <w:rPr>
          <w:b/>
          <w:bCs/>
          <w:color w:val="FF0000"/>
          <w:sz w:val="28"/>
          <w:szCs w:val="28"/>
          <w:highlight w:val="yellow"/>
          <w:u w:color="FF0000"/>
        </w:rPr>
        <w:t>общедомовых</w:t>
      </w:r>
      <w:proofErr w:type="spellEnd"/>
      <w:r w:rsidRPr="001F2728">
        <w:rPr>
          <w:b/>
          <w:bCs/>
          <w:color w:val="FF0000"/>
          <w:sz w:val="28"/>
          <w:szCs w:val="28"/>
          <w:highlight w:val="yellow"/>
          <w:u w:color="FF0000"/>
        </w:rPr>
        <w:t xml:space="preserve"> площадей. Продолжить заключение  договоров с собственниками на индивидуальное пользование ОДИ </w:t>
      </w:r>
      <w:proofErr w:type="gramStart"/>
      <w:r w:rsidRPr="001F2728">
        <w:rPr>
          <w:b/>
          <w:bCs/>
          <w:color w:val="FF0000"/>
          <w:sz w:val="28"/>
          <w:szCs w:val="28"/>
          <w:highlight w:val="yellow"/>
          <w:u w:color="FF0000"/>
        </w:rPr>
        <w:t xml:space="preserve">( </w:t>
      </w:r>
      <w:proofErr w:type="gramEnd"/>
      <w:r w:rsidRPr="001F2728">
        <w:rPr>
          <w:b/>
          <w:bCs/>
          <w:color w:val="FF0000"/>
          <w:sz w:val="28"/>
          <w:szCs w:val="28"/>
          <w:highlight w:val="yellow"/>
          <w:u w:color="FF0000"/>
        </w:rPr>
        <w:t xml:space="preserve">помещениями </w:t>
      </w:r>
      <w:proofErr w:type="spellStart"/>
      <w:r w:rsidRPr="001F2728">
        <w:rPr>
          <w:b/>
          <w:bCs/>
          <w:color w:val="FF0000"/>
          <w:sz w:val="28"/>
          <w:szCs w:val="28"/>
          <w:highlight w:val="yellow"/>
          <w:u w:color="FF0000"/>
        </w:rPr>
        <w:t>мусорокамер</w:t>
      </w:r>
      <w:proofErr w:type="spellEnd"/>
      <w:r w:rsidRPr="001F2728">
        <w:rPr>
          <w:b/>
          <w:bCs/>
          <w:color w:val="FF0000"/>
          <w:sz w:val="28"/>
          <w:szCs w:val="28"/>
          <w:highlight w:val="yellow"/>
          <w:u w:color="FF0000"/>
        </w:rPr>
        <w:t>, кровли).</w:t>
      </w:r>
      <w:r w:rsidR="001F2728" w:rsidRPr="001F2728">
        <w:rPr>
          <w:b/>
          <w:bCs/>
          <w:color w:val="FF0000"/>
          <w:sz w:val="28"/>
          <w:szCs w:val="28"/>
          <w:highlight w:val="yellow"/>
          <w:u w:color="FF0000"/>
        </w:rPr>
        <w:t xml:space="preserve"> Собственникам кв.35,36,79,83,95 заключить договора или освободить ОДИ.</w:t>
      </w:r>
    </w:p>
    <w:p w:rsidR="002C6730" w:rsidRDefault="002C6730" w:rsidP="001F2728">
      <w:pPr>
        <w:pStyle w:val="Standard"/>
        <w:shd w:val="clear" w:color="auto" w:fill="FFFF00"/>
        <w:jc w:val="both"/>
        <w:rPr>
          <w:color w:val="FF0000"/>
          <w:sz w:val="28"/>
          <w:szCs w:val="28"/>
          <w:u w:color="FF0000"/>
        </w:rPr>
      </w:pPr>
      <w:r w:rsidRPr="001F2728">
        <w:rPr>
          <w:b/>
          <w:bCs/>
          <w:color w:val="FF0000"/>
          <w:sz w:val="28"/>
          <w:szCs w:val="28"/>
          <w:highlight w:val="yellow"/>
          <w:u w:color="FF0000"/>
        </w:rPr>
        <w:t xml:space="preserve">   4.</w:t>
      </w:r>
      <w:r w:rsidRPr="001F2728">
        <w:rPr>
          <w:color w:val="FF0000"/>
          <w:sz w:val="28"/>
          <w:szCs w:val="28"/>
          <w:highlight w:val="yellow"/>
          <w:u w:color="FF0000"/>
        </w:rPr>
        <w:t>Обратить внимание Правления на активную разъяснительную работу среди всех собственников о необходимости соблюдения правил совместного проживания. Регулярно вывешивать списки собственников, которые создают некомфортные условия для соседей, портят</w:t>
      </w:r>
      <w:r w:rsidR="001F2728" w:rsidRPr="001F2728">
        <w:rPr>
          <w:color w:val="FF0000"/>
          <w:sz w:val="28"/>
          <w:szCs w:val="28"/>
          <w:highlight w:val="yellow"/>
          <w:u w:color="FF0000"/>
        </w:rPr>
        <w:t xml:space="preserve">, </w:t>
      </w:r>
      <w:proofErr w:type="gramStart"/>
      <w:r w:rsidR="001F2728" w:rsidRPr="001F2728">
        <w:rPr>
          <w:color w:val="FF0000"/>
          <w:sz w:val="28"/>
          <w:szCs w:val="28"/>
          <w:highlight w:val="yellow"/>
          <w:u w:color="FF0000"/>
        </w:rPr>
        <w:t>захламляют</w:t>
      </w:r>
      <w:proofErr w:type="gramEnd"/>
      <w:r w:rsidR="001F2728" w:rsidRPr="001F2728">
        <w:rPr>
          <w:color w:val="FF0000"/>
          <w:sz w:val="28"/>
          <w:szCs w:val="28"/>
          <w:highlight w:val="yellow"/>
          <w:u w:color="FF0000"/>
        </w:rPr>
        <w:t xml:space="preserve"> общедомовое имущество,</w:t>
      </w:r>
      <w:r w:rsidR="004229ED">
        <w:rPr>
          <w:color w:val="FF0000"/>
          <w:sz w:val="28"/>
          <w:szCs w:val="28"/>
          <w:highlight w:val="yellow"/>
          <w:u w:color="FF0000"/>
        </w:rPr>
        <w:t xml:space="preserve"> бросают мешки с отходами у подъездов, </w:t>
      </w:r>
      <w:r w:rsidR="004A547B">
        <w:rPr>
          <w:color w:val="FF0000"/>
          <w:sz w:val="28"/>
          <w:szCs w:val="28"/>
          <w:highlight w:val="yellow"/>
          <w:u w:color="FF0000"/>
        </w:rPr>
        <w:t xml:space="preserve"> нарушают правила парковки и режим тишины.</w:t>
      </w:r>
      <w:r w:rsidR="001F2728" w:rsidRPr="001F2728">
        <w:rPr>
          <w:color w:val="FF0000"/>
          <w:sz w:val="28"/>
          <w:szCs w:val="28"/>
          <w:highlight w:val="yellow"/>
          <w:u w:color="FF0000"/>
        </w:rPr>
        <w:t xml:space="preserve"> Направлять предписания и  в</w:t>
      </w:r>
      <w:r w:rsidRPr="001F2728">
        <w:rPr>
          <w:color w:val="FF0000"/>
          <w:sz w:val="28"/>
          <w:szCs w:val="28"/>
          <w:highlight w:val="yellow"/>
          <w:u w:color="FF0000"/>
        </w:rPr>
        <w:t>зыскивать с нарушителей суммы нанесенного урона ТСЖ.</w:t>
      </w:r>
    </w:p>
    <w:p w:rsidR="002C6730" w:rsidRDefault="002C6730" w:rsidP="002C6730">
      <w:pPr>
        <w:pStyle w:val="Standard"/>
        <w:jc w:val="both"/>
        <w:rPr>
          <w:color w:val="FF0000"/>
          <w:sz w:val="28"/>
          <w:szCs w:val="28"/>
          <w:u w:color="FF0000"/>
        </w:rPr>
      </w:pPr>
      <w:r>
        <w:rPr>
          <w:color w:val="FF0000"/>
          <w:sz w:val="28"/>
          <w:szCs w:val="28"/>
          <w:u w:color="FF0000"/>
        </w:rPr>
        <w:t xml:space="preserve">   5. Правлению, ответственнее контролировать исполнение принятых решений,  добиваться их исполнения  собственниками, особенно имеющими членство в Товариществе.  </w:t>
      </w:r>
    </w:p>
    <w:p w:rsidR="002C6730" w:rsidRDefault="002C6730" w:rsidP="002C6730">
      <w:pPr>
        <w:pStyle w:val="Standard"/>
        <w:jc w:val="both"/>
        <w:rPr>
          <w:color w:val="FF0000"/>
          <w:sz w:val="28"/>
          <w:szCs w:val="28"/>
          <w:u w:color="FF0000"/>
        </w:rPr>
      </w:pPr>
      <w:r>
        <w:t xml:space="preserve"> </w:t>
      </w:r>
      <w:r w:rsidR="00DB47CC">
        <w:t xml:space="preserve"> </w:t>
      </w:r>
      <w:r>
        <w:t xml:space="preserve"> 6</w:t>
      </w:r>
      <w:r w:rsidR="0076732A">
        <w:rPr>
          <w:color w:val="FF0000"/>
          <w:sz w:val="28"/>
          <w:szCs w:val="28"/>
          <w:u w:color="FF0000"/>
        </w:rPr>
        <w:t xml:space="preserve">. </w:t>
      </w:r>
      <w:r>
        <w:rPr>
          <w:color w:val="FF0000"/>
          <w:sz w:val="28"/>
          <w:szCs w:val="28"/>
          <w:u w:color="FF0000"/>
        </w:rPr>
        <w:t xml:space="preserve"> Продолжить работу по оформлению  земельного участка в полном  размере 0,788 га  в границах ограждения.</w:t>
      </w:r>
    </w:p>
    <w:p w:rsidR="002C6730" w:rsidRDefault="002C6730" w:rsidP="002C6730">
      <w:pPr>
        <w:pStyle w:val="Standard"/>
        <w:jc w:val="both"/>
        <w:rPr>
          <w:color w:val="FF0000"/>
          <w:sz w:val="28"/>
          <w:szCs w:val="28"/>
          <w:u w:color="FF0000"/>
        </w:rPr>
      </w:pPr>
      <w:r>
        <w:rPr>
          <w:color w:val="FF0000"/>
          <w:sz w:val="28"/>
          <w:szCs w:val="28"/>
          <w:u w:color="FF0000"/>
        </w:rPr>
        <w:t xml:space="preserve">  </w:t>
      </w:r>
      <w:r>
        <w:rPr>
          <w:b/>
          <w:bCs/>
          <w:color w:val="FF0000"/>
          <w:sz w:val="28"/>
          <w:szCs w:val="28"/>
          <w:u w:color="FF0000"/>
        </w:rPr>
        <w:t>7</w:t>
      </w:r>
      <w:r>
        <w:rPr>
          <w:color w:val="FF0000"/>
          <w:sz w:val="28"/>
          <w:szCs w:val="28"/>
          <w:u w:color="FF0000"/>
        </w:rPr>
        <w:t xml:space="preserve">. Ревизионная комиссия считает положительным в деятельности Правления ТСЖ </w:t>
      </w:r>
      <w:r w:rsidR="005E640D">
        <w:rPr>
          <w:color w:val="FF0000"/>
          <w:sz w:val="28"/>
          <w:szCs w:val="28"/>
          <w:u w:color="FF0000"/>
        </w:rPr>
        <w:t>–</w:t>
      </w:r>
      <w:r>
        <w:rPr>
          <w:color w:val="FF0000"/>
          <w:sz w:val="28"/>
          <w:szCs w:val="28"/>
          <w:u w:color="FF0000"/>
        </w:rPr>
        <w:t xml:space="preserve"> </w:t>
      </w:r>
      <w:r w:rsidR="005E640D">
        <w:rPr>
          <w:color w:val="FF0000"/>
          <w:sz w:val="28"/>
          <w:szCs w:val="28"/>
          <w:u w:color="FF0000"/>
        </w:rPr>
        <w:t>увеличение поступлений от аренды ОДИ, отстаивание интересов ТСЖ в судах, в том числе и по искам собственников к ТСЖ.</w:t>
      </w:r>
    </w:p>
    <w:p w:rsidR="002C6730" w:rsidRDefault="002C6730" w:rsidP="002C6730">
      <w:pPr>
        <w:pStyle w:val="Standard"/>
        <w:jc w:val="both"/>
        <w:rPr>
          <w:color w:val="FF0000"/>
          <w:sz w:val="28"/>
          <w:szCs w:val="28"/>
          <w:u w:color="FF0000"/>
        </w:rPr>
      </w:pPr>
      <w:r>
        <w:rPr>
          <w:color w:val="FF0000"/>
          <w:sz w:val="28"/>
          <w:szCs w:val="28"/>
          <w:u w:color="FF0000"/>
        </w:rPr>
        <w:t>8. Ревизионная комиссия отмечает активную позицию Правления, которое не допускает   сторонние организации к работам на  территории МКД, которые  могу нанести  урон ОДИ.</w:t>
      </w:r>
    </w:p>
    <w:p w:rsidR="002C6730" w:rsidRDefault="002C6730" w:rsidP="002C6730">
      <w:pPr>
        <w:pStyle w:val="Standard"/>
        <w:jc w:val="both"/>
        <w:rPr>
          <w:color w:val="FF0000"/>
          <w:sz w:val="28"/>
          <w:szCs w:val="28"/>
          <w:u w:color="FF0000"/>
        </w:rPr>
      </w:pPr>
      <w:r>
        <w:rPr>
          <w:color w:val="FF0000"/>
          <w:sz w:val="28"/>
          <w:szCs w:val="28"/>
          <w:u w:color="FF0000"/>
        </w:rPr>
        <w:t xml:space="preserve"> 8. Ревизионная комиссия рекомендует Прав</w:t>
      </w:r>
      <w:r w:rsidR="007A0F2A">
        <w:rPr>
          <w:color w:val="FF0000"/>
          <w:sz w:val="28"/>
          <w:szCs w:val="28"/>
          <w:u w:color="FF0000"/>
        </w:rPr>
        <w:t>лению взыскивать судебные издержки</w:t>
      </w:r>
      <w:r w:rsidR="002E265A">
        <w:rPr>
          <w:color w:val="FF0000"/>
          <w:sz w:val="28"/>
          <w:szCs w:val="28"/>
          <w:u w:color="FF0000"/>
        </w:rPr>
        <w:t xml:space="preserve"> ТСЖ с проигравш</w:t>
      </w:r>
      <w:r w:rsidR="007A0F2A">
        <w:rPr>
          <w:color w:val="FF0000"/>
          <w:sz w:val="28"/>
          <w:szCs w:val="28"/>
          <w:u w:color="FF0000"/>
        </w:rPr>
        <w:t>их лиц и организаций.</w:t>
      </w:r>
    </w:p>
    <w:p w:rsidR="007A0F2A" w:rsidRDefault="00ED0DFB" w:rsidP="002C6730">
      <w:pPr>
        <w:pStyle w:val="Standard"/>
        <w:jc w:val="both"/>
        <w:rPr>
          <w:color w:val="FF0000"/>
          <w:sz w:val="28"/>
          <w:szCs w:val="28"/>
          <w:u w:color="FF0000"/>
        </w:rPr>
      </w:pPr>
      <w:r>
        <w:rPr>
          <w:color w:val="FF0000"/>
          <w:sz w:val="28"/>
          <w:szCs w:val="28"/>
          <w:u w:color="FF0000"/>
        </w:rPr>
        <w:lastRenderedPageBreak/>
        <w:t xml:space="preserve"> </w:t>
      </w:r>
      <w:r w:rsidR="007A0F2A">
        <w:rPr>
          <w:color w:val="FF0000"/>
          <w:sz w:val="28"/>
          <w:szCs w:val="28"/>
          <w:u w:color="FF0000"/>
        </w:rPr>
        <w:t xml:space="preserve">9. </w:t>
      </w:r>
      <w:r w:rsidR="002E265A">
        <w:rPr>
          <w:color w:val="FF0000"/>
          <w:sz w:val="28"/>
          <w:szCs w:val="28"/>
          <w:u w:color="FF0000"/>
        </w:rPr>
        <w:t>Рекомендовать Правлению изучить целесообразность размещения на депозитный вклад части средств со</w:t>
      </w:r>
      <w:r w:rsidR="0076732A">
        <w:rPr>
          <w:color w:val="FF0000"/>
          <w:sz w:val="28"/>
          <w:szCs w:val="28"/>
          <w:u w:color="FF0000"/>
        </w:rPr>
        <w:t xml:space="preserve"> счета ТСЖ.</w:t>
      </w:r>
    </w:p>
    <w:p w:rsidR="00315533" w:rsidRDefault="00315533" w:rsidP="0031553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10. В 2022 году была проведена периодическая (раз в пять лет) экспертиза технического состояния МКД. Выводы,  сделанные экспертами,  говорят об удовлетворительном состоянии здания. Замечания и рекомендации экспертов следует учесть в планах ремонт</w:t>
      </w:r>
      <w:r w:rsidR="00504260">
        <w:rPr>
          <w:sz w:val="28"/>
          <w:szCs w:val="28"/>
        </w:rPr>
        <w:t>н</w:t>
      </w:r>
      <w:r>
        <w:rPr>
          <w:sz w:val="28"/>
          <w:szCs w:val="28"/>
        </w:rPr>
        <w:t>ых работ.</w:t>
      </w:r>
    </w:p>
    <w:p w:rsidR="00504260" w:rsidRDefault="00ED0DFB" w:rsidP="0031553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11. П</w:t>
      </w:r>
      <w:r w:rsidR="00504260">
        <w:rPr>
          <w:sz w:val="28"/>
          <w:szCs w:val="28"/>
        </w:rPr>
        <w:t>отребовать</w:t>
      </w:r>
      <w:r>
        <w:rPr>
          <w:sz w:val="28"/>
          <w:szCs w:val="28"/>
        </w:rPr>
        <w:t xml:space="preserve"> от собственников кв. 33, 64, 75, 95 </w:t>
      </w:r>
      <w:r w:rsidR="00504260">
        <w:rPr>
          <w:sz w:val="28"/>
          <w:szCs w:val="28"/>
        </w:rPr>
        <w:t>установить с</w:t>
      </w:r>
      <w:r>
        <w:rPr>
          <w:sz w:val="28"/>
          <w:szCs w:val="28"/>
        </w:rPr>
        <w:t>четчики водопотребления.</w:t>
      </w:r>
    </w:p>
    <w:p w:rsidR="00315533" w:rsidRDefault="00315533" w:rsidP="002C6730">
      <w:pPr>
        <w:pStyle w:val="Standard"/>
        <w:jc w:val="both"/>
      </w:pPr>
    </w:p>
    <w:p w:rsidR="002C6730" w:rsidRDefault="002C6730" w:rsidP="002C6730">
      <w:pPr>
        <w:pStyle w:val="Standard"/>
        <w:jc w:val="both"/>
        <w:rPr>
          <w:color w:val="FF0000"/>
          <w:sz w:val="28"/>
          <w:szCs w:val="28"/>
          <w:u w:color="FF0000"/>
        </w:rPr>
      </w:pPr>
      <w:r>
        <w:rPr>
          <w:color w:val="FF0000"/>
          <w:sz w:val="28"/>
          <w:szCs w:val="28"/>
          <w:u w:color="FF0000"/>
        </w:rPr>
        <w:t xml:space="preserve"> </w:t>
      </w:r>
      <w:r>
        <w:rPr>
          <w:color w:val="FF0000"/>
          <w:sz w:val="28"/>
          <w:szCs w:val="28"/>
          <w:u w:color="FF0000"/>
        </w:rPr>
        <w:tab/>
      </w:r>
      <w:r>
        <w:rPr>
          <w:b/>
          <w:bCs/>
          <w:color w:val="FF0000"/>
          <w:sz w:val="28"/>
          <w:szCs w:val="28"/>
          <w:u w:color="FF0000"/>
        </w:rPr>
        <w:t>Выводы:</w:t>
      </w:r>
      <w:r w:rsidR="0076732A">
        <w:rPr>
          <w:b/>
          <w:bCs/>
          <w:color w:val="FF0000"/>
          <w:sz w:val="28"/>
          <w:szCs w:val="28"/>
          <w:u w:color="FF0000"/>
        </w:rPr>
        <w:t xml:space="preserve"> </w:t>
      </w:r>
      <w:r>
        <w:rPr>
          <w:color w:val="FF0000"/>
          <w:sz w:val="28"/>
          <w:szCs w:val="28"/>
          <w:u w:color="FF0000"/>
        </w:rPr>
        <w:t>Проанализировав показатели деятельности ТСЖ, организацию учета в ТСЖ,  Ревизионная комиссия пришла к выводу признать финансово - хозяйственную деятельность ТСЖ в проверяемом периоде удовлетворительной.</w:t>
      </w:r>
    </w:p>
    <w:p w:rsidR="002C6730" w:rsidRDefault="002C6730" w:rsidP="002C6730">
      <w:pPr>
        <w:pStyle w:val="Standard"/>
        <w:jc w:val="both"/>
      </w:pPr>
    </w:p>
    <w:p w:rsidR="002C6730" w:rsidRDefault="002C6730" w:rsidP="002C6730">
      <w:pPr>
        <w:pStyle w:val="Standard"/>
        <w:spacing w:before="100" w:after="1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]</w:t>
      </w:r>
      <w:r>
        <w:rPr>
          <w:b/>
          <w:bCs/>
          <w:sz w:val="28"/>
          <w:szCs w:val="28"/>
        </w:rPr>
        <w:tab/>
        <w:t>Заключение о проекте сметы доходов и расходов Т</w:t>
      </w:r>
      <w:r w:rsidR="009C6547">
        <w:rPr>
          <w:b/>
          <w:bCs/>
          <w:sz w:val="28"/>
          <w:szCs w:val="28"/>
        </w:rPr>
        <w:t>СЖ «Серпуховские ворота» на 2023</w:t>
      </w:r>
      <w:r>
        <w:rPr>
          <w:b/>
          <w:bCs/>
          <w:sz w:val="28"/>
          <w:szCs w:val="28"/>
        </w:rPr>
        <w:t>г.</w:t>
      </w:r>
      <w:proofErr w:type="gramEnd"/>
    </w:p>
    <w:p w:rsidR="002C6730" w:rsidRPr="00DE25DB" w:rsidRDefault="00504260" w:rsidP="002C6730">
      <w:pPr>
        <w:pStyle w:val="Standard"/>
        <w:spacing w:before="100" w:after="100"/>
        <w:jc w:val="both"/>
        <w:rPr>
          <w:bCs/>
          <w:color w:val="1C1C1C"/>
          <w:sz w:val="28"/>
          <w:szCs w:val="28"/>
          <w:u w:color="1C1C1C"/>
        </w:rPr>
      </w:pPr>
      <w:r>
        <w:rPr>
          <w:bCs/>
          <w:color w:val="FF0000"/>
          <w:sz w:val="28"/>
          <w:szCs w:val="28"/>
          <w:u w:color="FF0000"/>
        </w:rPr>
        <w:t xml:space="preserve">   </w:t>
      </w:r>
      <w:r w:rsidR="00D67D30">
        <w:rPr>
          <w:bCs/>
          <w:color w:val="FF0000"/>
          <w:sz w:val="28"/>
          <w:szCs w:val="28"/>
          <w:u w:color="FF0000"/>
        </w:rPr>
        <w:t xml:space="preserve"> </w:t>
      </w:r>
      <w:r w:rsidR="002E265A" w:rsidRPr="00DE25DB">
        <w:rPr>
          <w:bCs/>
          <w:color w:val="1C1C1C"/>
          <w:sz w:val="28"/>
          <w:szCs w:val="28"/>
          <w:u w:color="1C1C1C"/>
        </w:rPr>
        <w:t>Проектом сметы на 2023</w:t>
      </w:r>
      <w:r w:rsidR="002C6730" w:rsidRPr="00DE25DB">
        <w:rPr>
          <w:bCs/>
          <w:color w:val="1C1C1C"/>
          <w:sz w:val="28"/>
          <w:szCs w:val="28"/>
          <w:u w:color="1C1C1C"/>
        </w:rPr>
        <w:t>г. установлен  план по сбору денежных сре</w:t>
      </w:r>
      <w:proofErr w:type="gramStart"/>
      <w:r w:rsidR="002C6730" w:rsidRPr="00DE25DB">
        <w:rPr>
          <w:bCs/>
          <w:color w:val="1C1C1C"/>
          <w:sz w:val="28"/>
          <w:szCs w:val="28"/>
          <w:u w:color="1C1C1C"/>
        </w:rPr>
        <w:t>дств</w:t>
      </w:r>
      <w:r w:rsidR="0076732A">
        <w:rPr>
          <w:bCs/>
          <w:color w:val="1C1C1C"/>
          <w:sz w:val="28"/>
          <w:szCs w:val="28"/>
          <w:u w:color="1C1C1C"/>
        </w:rPr>
        <w:t xml:space="preserve"> </w:t>
      </w:r>
      <w:r w:rsidR="002C6730" w:rsidRPr="00DE25DB">
        <w:rPr>
          <w:bCs/>
          <w:color w:val="1C1C1C"/>
          <w:sz w:val="28"/>
          <w:szCs w:val="28"/>
          <w:u w:color="1C1C1C"/>
        </w:rPr>
        <w:t xml:space="preserve"> с с</w:t>
      </w:r>
      <w:proofErr w:type="gramEnd"/>
      <w:r w:rsidR="002C6730" w:rsidRPr="00DE25DB">
        <w:rPr>
          <w:bCs/>
          <w:color w:val="1C1C1C"/>
          <w:sz w:val="28"/>
          <w:szCs w:val="28"/>
          <w:u w:color="1C1C1C"/>
        </w:rPr>
        <w:t>обственников помещ</w:t>
      </w:r>
      <w:r w:rsidR="009C6547" w:rsidRPr="00DE25DB">
        <w:rPr>
          <w:bCs/>
          <w:color w:val="1C1C1C"/>
          <w:sz w:val="28"/>
          <w:szCs w:val="28"/>
          <w:u w:color="1C1C1C"/>
        </w:rPr>
        <w:t xml:space="preserve">ений в МКД  в размере </w:t>
      </w:r>
      <w:r w:rsidR="0076732A">
        <w:rPr>
          <w:bCs/>
          <w:color w:val="1C1C1C"/>
          <w:sz w:val="28"/>
          <w:szCs w:val="28"/>
          <w:u w:color="1C1C1C"/>
        </w:rPr>
        <w:t>7 853 388</w:t>
      </w:r>
      <w:r w:rsidR="002C6730" w:rsidRPr="00DE25DB">
        <w:rPr>
          <w:bCs/>
          <w:color w:val="1C1C1C"/>
          <w:sz w:val="28"/>
          <w:szCs w:val="28"/>
          <w:u w:color="1C1C1C"/>
        </w:rPr>
        <w:t xml:space="preserve"> руб. на</w:t>
      </w:r>
      <w:r>
        <w:rPr>
          <w:bCs/>
          <w:color w:val="1C1C1C"/>
          <w:sz w:val="28"/>
          <w:szCs w:val="28"/>
          <w:u w:color="1C1C1C"/>
        </w:rPr>
        <w:t xml:space="preserve"> обслуживание</w:t>
      </w:r>
      <w:r w:rsidR="00DE25DB" w:rsidRPr="00DE25DB">
        <w:rPr>
          <w:bCs/>
          <w:color w:val="1C1C1C"/>
          <w:sz w:val="28"/>
          <w:szCs w:val="28"/>
          <w:u w:color="1C1C1C"/>
        </w:rPr>
        <w:t xml:space="preserve"> </w:t>
      </w:r>
      <w:r w:rsidR="009C6547" w:rsidRPr="00DE25DB">
        <w:rPr>
          <w:bCs/>
          <w:color w:val="1C1C1C"/>
          <w:sz w:val="28"/>
          <w:szCs w:val="28"/>
          <w:u w:color="1C1C1C"/>
        </w:rPr>
        <w:t xml:space="preserve"> ОДИ  и </w:t>
      </w:r>
      <w:r w:rsidR="00DE25DB" w:rsidRPr="00DE25DB">
        <w:rPr>
          <w:bCs/>
          <w:color w:val="1C1C1C"/>
          <w:sz w:val="28"/>
          <w:szCs w:val="28"/>
          <w:u w:color="1C1C1C"/>
        </w:rPr>
        <w:t>3 509 112</w:t>
      </w:r>
      <w:r w:rsidR="00DE25DB">
        <w:rPr>
          <w:bCs/>
          <w:color w:val="1C1C1C"/>
          <w:sz w:val="28"/>
          <w:szCs w:val="28"/>
          <w:u w:color="1C1C1C"/>
        </w:rPr>
        <w:t xml:space="preserve"> </w:t>
      </w:r>
      <w:r w:rsidR="009C6547" w:rsidRPr="00DE25DB">
        <w:rPr>
          <w:bCs/>
          <w:color w:val="1C1C1C"/>
          <w:sz w:val="28"/>
          <w:szCs w:val="28"/>
          <w:u w:color="1C1C1C"/>
        </w:rPr>
        <w:t xml:space="preserve"> </w:t>
      </w:r>
      <w:r w:rsidR="002C6730" w:rsidRPr="00DE25DB">
        <w:rPr>
          <w:bCs/>
          <w:color w:val="1C1C1C"/>
          <w:sz w:val="28"/>
          <w:szCs w:val="28"/>
          <w:u w:color="1C1C1C"/>
        </w:rPr>
        <w:t xml:space="preserve">руб.  - на капитальный ремонт. </w:t>
      </w:r>
      <w:r w:rsidR="00DE25DB" w:rsidRPr="00DE25DB">
        <w:rPr>
          <w:bCs/>
          <w:color w:val="1C1C1C"/>
          <w:sz w:val="28"/>
          <w:szCs w:val="28"/>
          <w:u w:color="1C1C1C"/>
        </w:rPr>
        <w:t xml:space="preserve"> </w:t>
      </w:r>
      <w:r w:rsidR="002C6730" w:rsidRPr="00DE25DB">
        <w:rPr>
          <w:color w:val="1C1C1C"/>
          <w:sz w:val="28"/>
          <w:szCs w:val="28"/>
          <w:u w:color="1C1C1C"/>
        </w:rPr>
        <w:t>Доход</w:t>
      </w:r>
      <w:r w:rsidR="002C6730" w:rsidRPr="00DE25DB">
        <w:rPr>
          <w:color w:val="333333"/>
          <w:sz w:val="28"/>
          <w:szCs w:val="28"/>
          <w:u w:color="333333"/>
        </w:rPr>
        <w:t xml:space="preserve">ы  от сдачи ОДИ в аренду   планируются </w:t>
      </w:r>
      <w:r w:rsidR="0076732A">
        <w:rPr>
          <w:color w:val="333333"/>
          <w:sz w:val="28"/>
          <w:szCs w:val="28"/>
          <w:u w:color="333333"/>
        </w:rPr>
        <w:t>в</w:t>
      </w:r>
      <w:r w:rsidR="002C6730" w:rsidRPr="00DE25DB">
        <w:rPr>
          <w:color w:val="333333"/>
          <w:sz w:val="28"/>
          <w:szCs w:val="28"/>
          <w:u w:color="333333"/>
        </w:rPr>
        <w:t xml:space="preserve"> размере </w:t>
      </w:r>
      <w:r w:rsidR="00DE25DB">
        <w:rPr>
          <w:color w:val="333333"/>
          <w:sz w:val="28"/>
          <w:szCs w:val="28"/>
          <w:u w:color="333333"/>
        </w:rPr>
        <w:t xml:space="preserve">- </w:t>
      </w:r>
      <w:r w:rsidR="00DE25DB" w:rsidRPr="00DE25DB">
        <w:rPr>
          <w:color w:val="333333"/>
          <w:sz w:val="28"/>
          <w:szCs w:val="28"/>
          <w:u w:color="333333"/>
        </w:rPr>
        <w:t>3</w:t>
      </w:r>
      <w:r w:rsidR="00DE25DB">
        <w:rPr>
          <w:color w:val="333333"/>
          <w:sz w:val="28"/>
          <w:szCs w:val="28"/>
          <w:u w:color="333333"/>
        </w:rPr>
        <w:t xml:space="preserve"> </w:t>
      </w:r>
      <w:r w:rsidR="00DE25DB" w:rsidRPr="00DE25DB">
        <w:rPr>
          <w:color w:val="333333"/>
          <w:sz w:val="28"/>
          <w:szCs w:val="28"/>
          <w:u w:color="333333"/>
        </w:rPr>
        <w:t xml:space="preserve">720 </w:t>
      </w:r>
      <w:r w:rsidR="00DE25DB">
        <w:rPr>
          <w:color w:val="333333"/>
          <w:sz w:val="28"/>
          <w:szCs w:val="28"/>
          <w:u w:color="333333"/>
        </w:rPr>
        <w:t>1</w:t>
      </w:r>
      <w:r w:rsidR="00DE25DB" w:rsidRPr="00DE25DB">
        <w:rPr>
          <w:color w:val="333333"/>
          <w:sz w:val="28"/>
          <w:szCs w:val="28"/>
          <w:u w:color="333333"/>
        </w:rPr>
        <w:t>56</w:t>
      </w:r>
      <w:r w:rsidR="002C6730" w:rsidRPr="00DE25DB">
        <w:rPr>
          <w:bCs/>
          <w:color w:val="333333"/>
          <w:sz w:val="28"/>
          <w:szCs w:val="28"/>
          <w:u w:color="333333"/>
        </w:rPr>
        <w:t xml:space="preserve"> руб.</w:t>
      </w:r>
      <w:r w:rsidR="002C6730" w:rsidRPr="00DE25DB">
        <w:rPr>
          <w:color w:val="333333"/>
          <w:sz w:val="28"/>
          <w:szCs w:val="28"/>
          <w:u w:color="333333"/>
        </w:rPr>
        <w:t xml:space="preserve">   Итого доходов  всего </w:t>
      </w:r>
      <w:r w:rsidR="009C6547" w:rsidRPr="00DE25DB">
        <w:rPr>
          <w:bCs/>
          <w:color w:val="333333"/>
          <w:sz w:val="28"/>
          <w:szCs w:val="28"/>
          <w:u w:color="333333"/>
        </w:rPr>
        <w:t xml:space="preserve"> </w:t>
      </w:r>
      <w:r w:rsidR="00DE25DB">
        <w:rPr>
          <w:bCs/>
          <w:color w:val="333333"/>
          <w:sz w:val="28"/>
          <w:szCs w:val="28"/>
          <w:u w:color="333333"/>
        </w:rPr>
        <w:t>-</w:t>
      </w:r>
      <w:r w:rsidR="009C6547" w:rsidRPr="00DE25DB">
        <w:rPr>
          <w:bCs/>
          <w:color w:val="333333"/>
          <w:sz w:val="28"/>
          <w:szCs w:val="28"/>
          <w:u w:color="333333"/>
        </w:rPr>
        <w:t xml:space="preserve"> </w:t>
      </w:r>
      <w:r w:rsidR="0020305F" w:rsidRPr="00DE25DB">
        <w:rPr>
          <w:bCs/>
          <w:color w:val="333333"/>
          <w:sz w:val="28"/>
          <w:szCs w:val="28"/>
          <w:u w:color="333333"/>
        </w:rPr>
        <w:t>15 082 020</w:t>
      </w:r>
      <w:r w:rsidR="009C6547" w:rsidRPr="00DE25DB">
        <w:rPr>
          <w:bCs/>
          <w:color w:val="333333"/>
          <w:sz w:val="28"/>
          <w:szCs w:val="28"/>
          <w:u w:color="333333"/>
        </w:rPr>
        <w:t xml:space="preserve">  </w:t>
      </w:r>
      <w:r w:rsidR="002C6730" w:rsidRPr="00DE25DB">
        <w:rPr>
          <w:bCs/>
          <w:color w:val="333333"/>
          <w:sz w:val="28"/>
          <w:szCs w:val="28"/>
          <w:u w:color="333333"/>
        </w:rPr>
        <w:t xml:space="preserve"> руб.</w:t>
      </w:r>
    </w:p>
    <w:p w:rsidR="00D61CA8" w:rsidRDefault="00ED0DFB" w:rsidP="002C6730">
      <w:pPr>
        <w:pStyle w:val="Standard"/>
        <w:tabs>
          <w:tab w:val="left" w:pos="180"/>
        </w:tabs>
        <w:spacing w:before="100" w:after="100"/>
        <w:jc w:val="both"/>
        <w:rPr>
          <w:color w:val="333333"/>
          <w:sz w:val="28"/>
          <w:szCs w:val="28"/>
          <w:u w:color="333333"/>
        </w:rPr>
      </w:pPr>
      <w:r>
        <w:rPr>
          <w:color w:val="333333"/>
          <w:sz w:val="28"/>
          <w:szCs w:val="28"/>
          <w:u w:color="333333"/>
        </w:rPr>
        <w:t xml:space="preserve">    </w:t>
      </w:r>
      <w:r w:rsidR="002C6730">
        <w:rPr>
          <w:color w:val="333333"/>
          <w:sz w:val="28"/>
          <w:szCs w:val="28"/>
          <w:u w:color="333333"/>
        </w:rPr>
        <w:t xml:space="preserve">Ревизионная  комиссия провела проверку сумм, </w:t>
      </w:r>
      <w:r w:rsidR="00504260">
        <w:rPr>
          <w:color w:val="333333"/>
          <w:sz w:val="28"/>
          <w:szCs w:val="28"/>
          <w:u w:color="333333"/>
        </w:rPr>
        <w:t>заложенных в план расходов</w:t>
      </w:r>
      <w:r w:rsidR="00255178">
        <w:rPr>
          <w:color w:val="333333"/>
          <w:sz w:val="28"/>
          <w:szCs w:val="28"/>
          <w:u w:color="333333"/>
        </w:rPr>
        <w:t xml:space="preserve"> </w:t>
      </w:r>
      <w:r w:rsidR="009C6547">
        <w:rPr>
          <w:color w:val="333333"/>
          <w:sz w:val="28"/>
          <w:szCs w:val="28"/>
          <w:u w:color="333333"/>
        </w:rPr>
        <w:t>на 2023</w:t>
      </w:r>
      <w:r w:rsidR="002C6730">
        <w:rPr>
          <w:color w:val="333333"/>
          <w:sz w:val="28"/>
          <w:szCs w:val="28"/>
          <w:u w:color="333333"/>
        </w:rPr>
        <w:t xml:space="preserve">г., и установила,  что  на обслуживание ОДИ </w:t>
      </w:r>
      <w:r w:rsidR="00255178">
        <w:rPr>
          <w:color w:val="333333"/>
          <w:sz w:val="28"/>
          <w:szCs w:val="28"/>
          <w:u w:color="333333"/>
        </w:rPr>
        <w:t xml:space="preserve"> </w:t>
      </w:r>
      <w:r w:rsidR="0076732A">
        <w:rPr>
          <w:color w:val="333333"/>
          <w:sz w:val="28"/>
          <w:szCs w:val="28"/>
          <w:u w:color="333333"/>
        </w:rPr>
        <w:t>запланировано 11 573 544</w:t>
      </w:r>
      <w:r w:rsidR="00504260">
        <w:rPr>
          <w:color w:val="333333"/>
          <w:sz w:val="28"/>
          <w:szCs w:val="28"/>
          <w:u w:color="333333"/>
        </w:rPr>
        <w:t xml:space="preserve"> руб. Для </w:t>
      </w:r>
      <w:r w:rsidR="002C6730">
        <w:rPr>
          <w:color w:val="333333"/>
          <w:sz w:val="28"/>
          <w:szCs w:val="28"/>
          <w:u w:color="333333"/>
        </w:rPr>
        <w:t xml:space="preserve"> собственников</w:t>
      </w:r>
      <w:r w:rsidR="00255178">
        <w:rPr>
          <w:color w:val="333333"/>
          <w:sz w:val="28"/>
          <w:szCs w:val="28"/>
          <w:u w:color="333333"/>
        </w:rPr>
        <w:t xml:space="preserve">, владеющих 12 138,9 м², </w:t>
      </w:r>
      <w:r w:rsidR="00504260">
        <w:rPr>
          <w:color w:val="333333"/>
          <w:sz w:val="28"/>
          <w:szCs w:val="28"/>
          <w:u w:color="333333"/>
        </w:rPr>
        <w:t xml:space="preserve">запланирована  оплата </w:t>
      </w:r>
      <w:r w:rsidR="002C6730">
        <w:rPr>
          <w:color w:val="333333"/>
          <w:sz w:val="28"/>
          <w:szCs w:val="28"/>
          <w:u w:color="333333"/>
        </w:rPr>
        <w:t xml:space="preserve"> в размере  </w:t>
      </w:r>
      <w:r w:rsidR="00DE25DB">
        <w:rPr>
          <w:color w:val="333333"/>
          <w:sz w:val="28"/>
          <w:szCs w:val="28"/>
          <w:u w:color="333333"/>
        </w:rPr>
        <w:t>53,91</w:t>
      </w:r>
      <w:r w:rsidR="009C6547">
        <w:rPr>
          <w:b/>
          <w:bCs/>
          <w:color w:val="333333"/>
          <w:sz w:val="28"/>
          <w:szCs w:val="28"/>
          <w:u w:color="333333"/>
        </w:rPr>
        <w:t xml:space="preserve"> </w:t>
      </w:r>
      <w:r w:rsidR="00504260">
        <w:rPr>
          <w:b/>
          <w:bCs/>
          <w:color w:val="333333"/>
          <w:sz w:val="28"/>
          <w:szCs w:val="28"/>
          <w:u w:color="333333"/>
        </w:rPr>
        <w:t xml:space="preserve"> </w:t>
      </w:r>
      <w:r w:rsidR="00504260">
        <w:rPr>
          <w:bCs/>
          <w:color w:val="333333"/>
          <w:sz w:val="28"/>
          <w:szCs w:val="28"/>
          <w:u w:color="333333"/>
        </w:rPr>
        <w:t>рублей на один квадратный метр</w:t>
      </w:r>
      <w:r w:rsidR="002C6730">
        <w:rPr>
          <w:color w:val="333333"/>
          <w:sz w:val="28"/>
          <w:szCs w:val="28"/>
          <w:u w:color="333333"/>
        </w:rPr>
        <w:t xml:space="preserve">.  </w:t>
      </w:r>
      <w:r w:rsidR="0076732A">
        <w:rPr>
          <w:color w:val="333333"/>
          <w:sz w:val="28"/>
          <w:szCs w:val="28"/>
          <w:u w:color="333333"/>
        </w:rPr>
        <w:t xml:space="preserve"> С собственн</w:t>
      </w:r>
      <w:r w:rsidR="00D61CA8">
        <w:rPr>
          <w:color w:val="333333"/>
          <w:sz w:val="28"/>
          <w:szCs w:val="28"/>
          <w:u w:color="333333"/>
        </w:rPr>
        <w:t>иков в 2023 году не запланирова</w:t>
      </w:r>
      <w:r w:rsidR="0076732A">
        <w:rPr>
          <w:color w:val="333333"/>
          <w:sz w:val="28"/>
          <w:szCs w:val="28"/>
          <w:u w:color="333333"/>
        </w:rPr>
        <w:t xml:space="preserve">но сметой </w:t>
      </w:r>
      <w:proofErr w:type="gramStart"/>
      <w:r w:rsidR="0076732A">
        <w:rPr>
          <w:color w:val="333333"/>
          <w:sz w:val="28"/>
          <w:szCs w:val="28"/>
          <w:u w:color="333333"/>
        </w:rPr>
        <w:t>собирать</w:t>
      </w:r>
      <w:proofErr w:type="gramEnd"/>
      <w:r w:rsidR="0076732A">
        <w:rPr>
          <w:color w:val="333333"/>
          <w:sz w:val="28"/>
          <w:szCs w:val="28"/>
          <w:u w:color="333333"/>
        </w:rPr>
        <w:t xml:space="preserve"> средства в резервн</w:t>
      </w:r>
      <w:r w:rsidR="00D61CA8">
        <w:rPr>
          <w:color w:val="333333"/>
          <w:sz w:val="28"/>
          <w:szCs w:val="28"/>
          <w:u w:color="333333"/>
        </w:rPr>
        <w:t xml:space="preserve">ый фонд, но запланировано собрать на текущий ремонт -216 000 </w:t>
      </w:r>
      <w:proofErr w:type="spellStart"/>
      <w:r w:rsidR="00D61CA8">
        <w:rPr>
          <w:color w:val="333333"/>
          <w:sz w:val="28"/>
          <w:szCs w:val="28"/>
          <w:u w:color="333333"/>
        </w:rPr>
        <w:t>руб</w:t>
      </w:r>
      <w:proofErr w:type="spellEnd"/>
    </w:p>
    <w:p w:rsidR="00EA489E" w:rsidRDefault="00D61CA8" w:rsidP="00D61CA8">
      <w:pPr>
        <w:pStyle w:val="Standard"/>
        <w:tabs>
          <w:tab w:val="left" w:pos="180"/>
        </w:tabs>
        <w:spacing w:before="100" w:after="100"/>
        <w:jc w:val="both"/>
        <w:rPr>
          <w:color w:val="333333"/>
          <w:sz w:val="28"/>
          <w:szCs w:val="28"/>
          <w:u w:color="333333"/>
        </w:rPr>
      </w:pPr>
      <w:r>
        <w:rPr>
          <w:color w:val="333333"/>
          <w:sz w:val="28"/>
          <w:szCs w:val="28"/>
          <w:u w:color="333333"/>
        </w:rPr>
        <w:t xml:space="preserve">    План сборов,</w:t>
      </w:r>
      <w:r w:rsidR="002C6730">
        <w:rPr>
          <w:color w:val="333333"/>
          <w:sz w:val="28"/>
          <w:szCs w:val="28"/>
          <w:u w:color="333333"/>
        </w:rPr>
        <w:t xml:space="preserve"> установленный  на собственников</w:t>
      </w:r>
      <w:r>
        <w:rPr>
          <w:color w:val="333333"/>
          <w:sz w:val="28"/>
          <w:szCs w:val="28"/>
          <w:u w:color="333333"/>
        </w:rPr>
        <w:t xml:space="preserve"> сметой</w:t>
      </w:r>
      <w:r w:rsidR="002C6730">
        <w:rPr>
          <w:color w:val="333333"/>
          <w:sz w:val="28"/>
          <w:szCs w:val="28"/>
          <w:u w:color="333333"/>
        </w:rPr>
        <w:t>, не покрывает сметных расходов. Недостающие средства   запланировано   покрыть доходам</w:t>
      </w:r>
      <w:r w:rsidR="00504260">
        <w:rPr>
          <w:color w:val="333333"/>
          <w:sz w:val="28"/>
          <w:szCs w:val="28"/>
          <w:u w:color="333333"/>
        </w:rPr>
        <w:t>и от сдачи  ОДИ в аренду.</w:t>
      </w:r>
      <w:r w:rsidR="002C6730">
        <w:rPr>
          <w:color w:val="333333"/>
          <w:u w:color="333333"/>
        </w:rPr>
        <w:t xml:space="preserve"> </w:t>
      </w:r>
      <w:r w:rsidR="009C6547">
        <w:rPr>
          <w:color w:val="333333"/>
          <w:sz w:val="28"/>
          <w:szCs w:val="28"/>
          <w:u w:color="333333"/>
        </w:rPr>
        <w:t xml:space="preserve"> </w:t>
      </w:r>
      <w:r w:rsidR="002C6730">
        <w:rPr>
          <w:color w:val="FF0000"/>
          <w:sz w:val="28"/>
          <w:szCs w:val="28"/>
          <w:u w:color="FF0000"/>
        </w:rPr>
        <w:tab/>
      </w:r>
      <w:r>
        <w:rPr>
          <w:color w:val="333333"/>
          <w:sz w:val="28"/>
          <w:szCs w:val="28"/>
          <w:u w:color="333333"/>
        </w:rPr>
        <w:t xml:space="preserve">Таким </w:t>
      </w:r>
      <w:proofErr w:type="gramStart"/>
      <w:r>
        <w:rPr>
          <w:color w:val="333333"/>
          <w:sz w:val="28"/>
          <w:szCs w:val="28"/>
          <w:u w:color="333333"/>
        </w:rPr>
        <w:t>образом</w:t>
      </w:r>
      <w:proofErr w:type="gramEnd"/>
      <w:r>
        <w:rPr>
          <w:color w:val="333333"/>
          <w:sz w:val="28"/>
          <w:szCs w:val="28"/>
          <w:u w:color="333333"/>
        </w:rPr>
        <w:t xml:space="preserve"> смета</w:t>
      </w:r>
      <w:r w:rsidR="009C6547">
        <w:rPr>
          <w:color w:val="333333"/>
          <w:sz w:val="28"/>
          <w:szCs w:val="28"/>
          <w:u w:color="333333"/>
        </w:rPr>
        <w:t xml:space="preserve"> на 2023</w:t>
      </w:r>
      <w:r w:rsidR="002C6730">
        <w:rPr>
          <w:color w:val="333333"/>
          <w:sz w:val="28"/>
          <w:szCs w:val="28"/>
          <w:u w:color="333333"/>
        </w:rPr>
        <w:t xml:space="preserve"> год оптимизирована с учетом интересов собственников, требовани</w:t>
      </w:r>
      <w:r>
        <w:rPr>
          <w:color w:val="333333"/>
          <w:sz w:val="28"/>
          <w:szCs w:val="28"/>
          <w:u w:color="333333"/>
        </w:rPr>
        <w:t xml:space="preserve">й к содержанию ОДИ и норм </w:t>
      </w:r>
      <w:r w:rsidR="002C6730">
        <w:rPr>
          <w:color w:val="333333"/>
          <w:sz w:val="28"/>
          <w:szCs w:val="28"/>
          <w:u w:color="333333"/>
        </w:rPr>
        <w:t>законодательства.</w:t>
      </w:r>
      <w:r w:rsidR="009C6547">
        <w:rPr>
          <w:color w:val="333333"/>
          <w:sz w:val="28"/>
          <w:szCs w:val="28"/>
          <w:u w:color="333333"/>
        </w:rPr>
        <w:t xml:space="preserve"> </w:t>
      </w:r>
    </w:p>
    <w:p w:rsidR="00D61CA8" w:rsidRPr="00D90E4B" w:rsidRDefault="00D61CA8" w:rsidP="00D90E4B">
      <w:pPr>
        <w:pStyle w:val="Standard"/>
        <w:spacing w:before="100" w:after="100"/>
        <w:jc w:val="both"/>
        <w:rPr>
          <w:color w:val="FF0000"/>
          <w:sz w:val="28"/>
          <w:szCs w:val="28"/>
          <w:u w:color="FF0000"/>
        </w:rPr>
      </w:pPr>
      <w:r>
        <w:rPr>
          <w:color w:val="FF0000"/>
          <w:sz w:val="28"/>
          <w:szCs w:val="28"/>
          <w:u w:color="FF0000"/>
        </w:rPr>
        <w:t xml:space="preserve">     </w:t>
      </w:r>
      <w:proofErr w:type="gramStart"/>
      <w:r>
        <w:rPr>
          <w:color w:val="FF0000"/>
          <w:sz w:val="28"/>
          <w:szCs w:val="28"/>
          <w:u w:color="FF0000"/>
        </w:rPr>
        <w:t>Уменьшены расходы: по содержанию и замене оргтехники;</w:t>
      </w:r>
      <w:r w:rsidRPr="00AC2F19">
        <w:rPr>
          <w:color w:val="FF0000"/>
          <w:sz w:val="28"/>
          <w:szCs w:val="28"/>
          <w:u w:color="FF0000"/>
        </w:rPr>
        <w:t xml:space="preserve"> </w:t>
      </w:r>
      <w:r>
        <w:rPr>
          <w:color w:val="FF0000"/>
          <w:sz w:val="28"/>
          <w:szCs w:val="28"/>
          <w:u w:color="FF0000"/>
        </w:rPr>
        <w:t>на оплату коммунальных услуг на ОДИ,  как прогнозируемый результат от тепло сбережения и замены</w:t>
      </w:r>
      <w:r w:rsidR="00D90E4B">
        <w:rPr>
          <w:color w:val="FF0000"/>
          <w:sz w:val="28"/>
          <w:szCs w:val="28"/>
          <w:u w:color="FF0000"/>
        </w:rPr>
        <w:t xml:space="preserve"> освещения на энергосберегающе</w:t>
      </w:r>
      <w:r>
        <w:rPr>
          <w:color w:val="FF0000"/>
          <w:sz w:val="28"/>
          <w:szCs w:val="28"/>
          <w:u w:color="FF0000"/>
        </w:rPr>
        <w:t xml:space="preserve">е; по оплате электронного обслуживания ККУ, сайтов ТСЖ и ГИС ЖКХ; </w:t>
      </w:r>
      <w:r w:rsidR="00300365">
        <w:rPr>
          <w:color w:val="FF0000"/>
          <w:sz w:val="28"/>
          <w:szCs w:val="28"/>
          <w:u w:color="FF0000"/>
        </w:rPr>
        <w:t xml:space="preserve">на </w:t>
      </w:r>
      <w:r>
        <w:rPr>
          <w:color w:val="FF0000"/>
          <w:sz w:val="28"/>
          <w:szCs w:val="28"/>
          <w:u w:color="FF0000"/>
        </w:rPr>
        <w:t>вывоз мусора.</w:t>
      </w:r>
      <w:proofErr w:type="gramEnd"/>
      <w:r>
        <w:rPr>
          <w:color w:val="FF0000"/>
          <w:sz w:val="28"/>
          <w:szCs w:val="28"/>
          <w:u w:color="FF0000"/>
        </w:rPr>
        <w:t xml:space="preserve"> Без изменения оставлены сметные расходы на: обслуживание ворот и систем доступа в подвал и подъезды; обслуживание систем пожаротушения; </w:t>
      </w:r>
      <w:r>
        <w:rPr>
          <w:color w:val="1C1C1C"/>
          <w:sz w:val="28"/>
          <w:szCs w:val="28"/>
          <w:u w:color="1C1C1C"/>
        </w:rPr>
        <w:t xml:space="preserve"> </w:t>
      </w:r>
      <w:r w:rsidR="00D90E4B">
        <w:rPr>
          <w:color w:val="1C1C1C"/>
          <w:sz w:val="28"/>
          <w:szCs w:val="28"/>
          <w:u w:color="1C1C1C"/>
        </w:rPr>
        <w:t>обслуживание лифтов;</w:t>
      </w:r>
      <w:r>
        <w:rPr>
          <w:color w:val="1C1C1C"/>
          <w:sz w:val="28"/>
          <w:szCs w:val="28"/>
          <w:u w:color="1C1C1C"/>
        </w:rPr>
        <w:t xml:space="preserve"> дезинфекцию</w:t>
      </w:r>
      <w:r w:rsidR="00D90E4B">
        <w:rPr>
          <w:color w:val="1C1C1C"/>
          <w:sz w:val="28"/>
          <w:szCs w:val="28"/>
          <w:u w:color="1C1C1C"/>
        </w:rPr>
        <w:t>. Договора с поставщиками этих услуг продлены без изменения условий и цены.</w:t>
      </w:r>
    </w:p>
    <w:p w:rsidR="002C6730" w:rsidRDefault="00EA489E" w:rsidP="00F0539C">
      <w:pPr>
        <w:pStyle w:val="Standard"/>
        <w:spacing w:before="100" w:after="100"/>
        <w:jc w:val="both"/>
        <w:rPr>
          <w:sz w:val="28"/>
          <w:szCs w:val="28"/>
        </w:rPr>
      </w:pPr>
      <w:r>
        <w:rPr>
          <w:color w:val="333333"/>
          <w:sz w:val="28"/>
          <w:szCs w:val="28"/>
          <w:u w:color="333333"/>
        </w:rPr>
        <w:lastRenderedPageBreak/>
        <w:t xml:space="preserve">     </w:t>
      </w:r>
      <w:r w:rsidR="009C6547">
        <w:rPr>
          <w:color w:val="333333"/>
          <w:sz w:val="28"/>
          <w:szCs w:val="28"/>
          <w:u w:color="333333"/>
        </w:rPr>
        <w:t>Учитывая рост цен, инфляцию</w:t>
      </w:r>
      <w:r w:rsidR="00DB47CC">
        <w:rPr>
          <w:color w:val="333333"/>
          <w:sz w:val="28"/>
          <w:szCs w:val="28"/>
          <w:u w:color="333333"/>
        </w:rPr>
        <w:t xml:space="preserve">, не изменение </w:t>
      </w:r>
      <w:r w:rsidR="000C765D">
        <w:rPr>
          <w:color w:val="333333"/>
          <w:sz w:val="28"/>
          <w:szCs w:val="28"/>
          <w:u w:color="333333"/>
        </w:rPr>
        <w:t xml:space="preserve">зарплат </w:t>
      </w:r>
      <w:r w:rsidR="007757BA">
        <w:rPr>
          <w:color w:val="333333"/>
          <w:sz w:val="28"/>
          <w:szCs w:val="28"/>
          <w:u w:color="333333"/>
        </w:rPr>
        <w:t xml:space="preserve">сотрудников ТСЖ с 2020 </w:t>
      </w:r>
      <w:r w:rsidR="00AD5DCF">
        <w:rPr>
          <w:color w:val="333333"/>
          <w:sz w:val="28"/>
          <w:szCs w:val="28"/>
          <w:u w:color="333333"/>
        </w:rPr>
        <w:t>года и б</w:t>
      </w:r>
      <w:r w:rsidR="009C6547">
        <w:rPr>
          <w:color w:val="333333"/>
          <w:sz w:val="28"/>
          <w:szCs w:val="28"/>
          <w:u w:color="333333"/>
        </w:rPr>
        <w:t>еря во внимание,</w:t>
      </w:r>
      <w:r w:rsidR="00AD5DCF">
        <w:rPr>
          <w:color w:val="333333"/>
          <w:sz w:val="28"/>
          <w:szCs w:val="28"/>
          <w:u w:color="333333"/>
        </w:rPr>
        <w:t xml:space="preserve"> </w:t>
      </w:r>
      <w:r w:rsidR="009C6547">
        <w:rPr>
          <w:color w:val="333333"/>
          <w:sz w:val="28"/>
          <w:szCs w:val="28"/>
          <w:u w:color="333333"/>
        </w:rPr>
        <w:t xml:space="preserve">что </w:t>
      </w:r>
      <w:r w:rsidR="00AD5DCF">
        <w:rPr>
          <w:color w:val="333333"/>
          <w:sz w:val="28"/>
          <w:szCs w:val="28"/>
          <w:u w:color="333333"/>
        </w:rPr>
        <w:t>в ТСЖ увеличены доходы в 2022</w:t>
      </w:r>
      <w:r w:rsidR="00315533">
        <w:rPr>
          <w:color w:val="333333"/>
          <w:sz w:val="28"/>
          <w:szCs w:val="28"/>
          <w:u w:color="333333"/>
        </w:rPr>
        <w:t xml:space="preserve"> </w:t>
      </w:r>
      <w:r w:rsidR="00AD5DCF">
        <w:rPr>
          <w:color w:val="333333"/>
          <w:sz w:val="28"/>
          <w:szCs w:val="28"/>
          <w:u w:color="333333"/>
        </w:rPr>
        <w:t xml:space="preserve">году, </w:t>
      </w:r>
      <w:r w:rsidR="00F0539C">
        <w:rPr>
          <w:noProof/>
          <w:color w:val="333333"/>
          <w:sz w:val="28"/>
          <w:szCs w:val="28"/>
          <w:u w:color="333333"/>
        </w:rPr>
        <w:drawing>
          <wp:inline distT="0" distB="0" distL="0" distR="0">
            <wp:extent cx="6132358" cy="5116909"/>
            <wp:effectExtent l="19050" t="0" r="174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115" cy="512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30" w:rsidRDefault="002C6730" w:rsidP="002C67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730" w:rsidRDefault="002C6730" w:rsidP="002C6730">
      <w:pPr>
        <w:pStyle w:val="Standard"/>
        <w:jc w:val="both"/>
      </w:pPr>
    </w:p>
    <w:p w:rsidR="00C9531F" w:rsidRPr="001442D9" w:rsidRDefault="00C9531F">
      <w:pPr>
        <w:rPr>
          <w:lang w:val="ru-RU"/>
        </w:rPr>
      </w:pPr>
    </w:p>
    <w:sectPr w:rsidR="00C9531F" w:rsidRPr="001442D9" w:rsidSect="001B2FB4">
      <w:headerReference w:type="default" r:id="rId8"/>
      <w:footerReference w:type="default" r:id="rId9"/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89" w:rsidRDefault="00A86189">
      <w:r>
        <w:separator/>
      </w:r>
    </w:p>
  </w:endnote>
  <w:endnote w:type="continuationSeparator" w:id="0">
    <w:p w:rsidR="00A86189" w:rsidRDefault="00A86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29" w:rsidRDefault="00A861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89" w:rsidRDefault="00A86189">
      <w:r>
        <w:separator/>
      </w:r>
    </w:p>
  </w:footnote>
  <w:footnote w:type="continuationSeparator" w:id="0">
    <w:p w:rsidR="00A86189" w:rsidRDefault="00A86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29" w:rsidRDefault="00A861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730"/>
    <w:rsid w:val="00043353"/>
    <w:rsid w:val="000C765D"/>
    <w:rsid w:val="0011209B"/>
    <w:rsid w:val="00137989"/>
    <w:rsid w:val="001442D9"/>
    <w:rsid w:val="001A5472"/>
    <w:rsid w:val="001B2FB4"/>
    <w:rsid w:val="001F2728"/>
    <w:rsid w:val="0020305F"/>
    <w:rsid w:val="00255178"/>
    <w:rsid w:val="002B0C8D"/>
    <w:rsid w:val="002C6730"/>
    <w:rsid w:val="002D6583"/>
    <w:rsid w:val="002E265A"/>
    <w:rsid w:val="00300365"/>
    <w:rsid w:val="00315533"/>
    <w:rsid w:val="004229ED"/>
    <w:rsid w:val="00471A1C"/>
    <w:rsid w:val="00485A67"/>
    <w:rsid w:val="004A547B"/>
    <w:rsid w:val="004C3799"/>
    <w:rsid w:val="00504260"/>
    <w:rsid w:val="00581AAA"/>
    <w:rsid w:val="005846EB"/>
    <w:rsid w:val="005E640D"/>
    <w:rsid w:val="005F6C1B"/>
    <w:rsid w:val="00640FC3"/>
    <w:rsid w:val="00691E0D"/>
    <w:rsid w:val="00743CCB"/>
    <w:rsid w:val="00763C5E"/>
    <w:rsid w:val="0076732A"/>
    <w:rsid w:val="007757BA"/>
    <w:rsid w:val="007A0F2A"/>
    <w:rsid w:val="007B33C4"/>
    <w:rsid w:val="0081660B"/>
    <w:rsid w:val="008254BA"/>
    <w:rsid w:val="008A4044"/>
    <w:rsid w:val="00903187"/>
    <w:rsid w:val="00937295"/>
    <w:rsid w:val="00950D9C"/>
    <w:rsid w:val="00951239"/>
    <w:rsid w:val="00961A6A"/>
    <w:rsid w:val="00973A6B"/>
    <w:rsid w:val="009C6547"/>
    <w:rsid w:val="009E4C3C"/>
    <w:rsid w:val="00A177E3"/>
    <w:rsid w:val="00A276A9"/>
    <w:rsid w:val="00A4538E"/>
    <w:rsid w:val="00A71EE1"/>
    <w:rsid w:val="00A86189"/>
    <w:rsid w:val="00AB3CC4"/>
    <w:rsid w:val="00AD5DCF"/>
    <w:rsid w:val="00B13A09"/>
    <w:rsid w:val="00C73E5F"/>
    <w:rsid w:val="00C819C9"/>
    <w:rsid w:val="00C9531F"/>
    <w:rsid w:val="00CE1DE9"/>
    <w:rsid w:val="00D61CA8"/>
    <w:rsid w:val="00D67D30"/>
    <w:rsid w:val="00D90E4B"/>
    <w:rsid w:val="00D91686"/>
    <w:rsid w:val="00DB47CC"/>
    <w:rsid w:val="00DE25DB"/>
    <w:rsid w:val="00E250CA"/>
    <w:rsid w:val="00E57F3B"/>
    <w:rsid w:val="00E74490"/>
    <w:rsid w:val="00EA489E"/>
    <w:rsid w:val="00EB20F2"/>
    <w:rsid w:val="00EB7FE8"/>
    <w:rsid w:val="00ED0DFB"/>
    <w:rsid w:val="00EF6F5A"/>
    <w:rsid w:val="00F0539C"/>
    <w:rsid w:val="00F10852"/>
    <w:rsid w:val="00F6363B"/>
    <w:rsid w:val="00F90D3F"/>
    <w:rsid w:val="00FA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67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2C673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customStyle="1" w:styleId="Standard">
    <w:name w:val="Standard"/>
    <w:rsid w:val="002C673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ru-RU"/>
    </w:rPr>
  </w:style>
  <w:style w:type="paragraph" w:customStyle="1" w:styleId="a4">
    <w:name w:val="Тест"/>
    <w:rsid w:val="002C673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ru-RU"/>
    </w:rPr>
  </w:style>
  <w:style w:type="paragraph" w:customStyle="1" w:styleId="a5">
    <w:name w:val="Перечень"/>
    <w:rsid w:val="002C673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3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3C4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67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2C673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customStyle="1" w:styleId="Standard">
    <w:name w:val="Standard"/>
    <w:rsid w:val="002C673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ru-RU"/>
    </w:rPr>
  </w:style>
  <w:style w:type="paragraph" w:customStyle="1" w:styleId="a4">
    <w:name w:val="Тест"/>
    <w:rsid w:val="002C673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ru-RU"/>
    </w:rPr>
  </w:style>
  <w:style w:type="paragraph" w:customStyle="1" w:styleId="a5">
    <w:name w:val="Перечень"/>
    <w:rsid w:val="002C673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3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3C4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F843-D014-4331-AC33-6D5CCADB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Пользователь Windows</cp:lastModifiedBy>
  <cp:revision>8</cp:revision>
  <cp:lastPrinted>2023-02-22T12:05:00Z</cp:lastPrinted>
  <dcterms:created xsi:type="dcterms:W3CDTF">2023-02-20T16:30:00Z</dcterms:created>
  <dcterms:modified xsi:type="dcterms:W3CDTF">2023-03-01T08:34:00Z</dcterms:modified>
</cp:coreProperties>
</file>